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71EF2" w:rsidRDefault="00E71EF2" w:rsidP="00245656">
      <w:pPr>
        <w:ind w:left="1800" w:hanging="720"/>
      </w:pPr>
      <w:r>
        <w:rPr>
          <w:noProof/>
        </w:rPr>
        <w:drawing>
          <wp:inline distT="0" distB="0" distL="0" distR="0">
            <wp:extent cx="5905500" cy="927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E9" w:rsidRPr="00E84D64" w:rsidRDefault="00245656" w:rsidP="00245656">
      <w:pPr>
        <w:pStyle w:val="aa"/>
        <w:numPr>
          <w:ilvl w:val="0"/>
          <w:numId w:val="34"/>
        </w:numPr>
        <w:rPr>
          <w:rFonts w:ascii="Times New Roman" w:hAnsi="Times New Roman"/>
          <w:b/>
          <w:sz w:val="28"/>
          <w:szCs w:val="28"/>
        </w:rPr>
      </w:pPr>
      <w:r w:rsidRPr="00E84D64">
        <w:rPr>
          <w:rFonts w:ascii="Times New Roman" w:hAnsi="Times New Roman"/>
          <w:b/>
          <w:sz w:val="28"/>
          <w:szCs w:val="28"/>
        </w:rPr>
        <w:lastRenderedPageBreak/>
        <w:t>Планируемые результаты освоения учебного курса</w:t>
      </w:r>
    </w:p>
    <w:p w:rsidR="00CF4E52" w:rsidRDefault="00CF4E52" w:rsidP="007E723B">
      <w:pPr>
        <w:ind w:firstLine="360"/>
        <w:jc w:val="both"/>
      </w:pPr>
      <w:r w:rsidRPr="00E156BC">
        <w:t>Изучение математики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основного  общего образования.</w:t>
      </w:r>
    </w:p>
    <w:p w:rsidR="00E41B28" w:rsidRDefault="00E41B28" w:rsidP="007E723B">
      <w:pPr>
        <w:ind w:firstLine="360"/>
        <w:jc w:val="both"/>
      </w:pPr>
    </w:p>
    <w:p w:rsidR="00E41B28" w:rsidRPr="00E41B28" w:rsidRDefault="00E41B28" w:rsidP="00E41B28">
      <w:pPr>
        <w:ind w:firstLine="360"/>
        <w:jc w:val="both"/>
        <w:rPr>
          <w:b/>
          <w:i/>
        </w:rPr>
      </w:pPr>
      <w:r w:rsidRPr="00041D7D">
        <w:rPr>
          <w:b/>
          <w:i/>
        </w:rPr>
        <w:t>Модуль «Алгебра»</w:t>
      </w:r>
    </w:p>
    <w:p w:rsidR="00591D7D" w:rsidRPr="0004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iCs/>
          <w:lang w:eastAsia="ru-RU"/>
        </w:rPr>
      </w:pPr>
      <w:r w:rsidRPr="00041D7D">
        <w:rPr>
          <w:rFonts w:eastAsia="Calibri"/>
          <w:b/>
          <w:i/>
          <w:iCs/>
          <w:lang w:eastAsia="ru-RU"/>
        </w:rPr>
        <w:t>личностные: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1) 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2) сформированность целостного мировоззрения, соответствующего современному уровню развития науки и общественной практики;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3) 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</w:t>
      </w:r>
    </w:p>
    <w:p w:rsidR="00591D7D" w:rsidRPr="00E84D64" w:rsidRDefault="00591D7D" w:rsidP="00591D7D">
      <w:pPr>
        <w:autoSpaceDE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контрпримеры;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5)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6) критичность мышления, умение распознавать логически некорректные высказывания, отличать гипотезу от факта;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7) креативность мышления, инициатива, находчивость, активность при решении алгебраических задач;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8) умение контролировать процесс и результат учебной математической деятельности;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9) способность к эмоциональному восприятию математических объектов, задач, решений, рассуждений.</w:t>
      </w:r>
    </w:p>
    <w:p w:rsidR="00591D7D" w:rsidRPr="0004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iCs/>
          <w:lang w:eastAsia="ru-RU"/>
        </w:rPr>
      </w:pPr>
      <w:r w:rsidRPr="00041D7D">
        <w:rPr>
          <w:rFonts w:eastAsia="Calibri"/>
          <w:b/>
          <w:i/>
          <w:iCs/>
          <w:lang w:eastAsia="ru-RU"/>
        </w:rPr>
        <w:t>метапредметные: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2)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</w:t>
      </w:r>
    </w:p>
    <w:p w:rsidR="00591D7D" w:rsidRPr="00591D7D" w:rsidRDefault="00E41B28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и критериев, установления родо</w:t>
      </w:r>
      <w:r w:rsidR="00591D7D" w:rsidRPr="00591D7D">
        <w:rPr>
          <w:rFonts w:eastAsia="Calibri"/>
          <w:lang w:eastAsia="ru-RU"/>
        </w:rPr>
        <w:t>видовых связей;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5) умение устанавливать причинно-следственные связи; строить логическое рассуждение, умозаключение (индуктивное,</w:t>
      </w:r>
      <w:r w:rsidR="00041D7D" w:rsidRPr="00041D7D">
        <w:rPr>
          <w:rFonts w:eastAsia="Calibri"/>
          <w:lang w:eastAsia="ru-RU"/>
        </w:rPr>
        <w:t xml:space="preserve"> </w:t>
      </w:r>
      <w:r w:rsidRPr="00591D7D">
        <w:rPr>
          <w:rFonts w:eastAsia="Calibri"/>
          <w:lang w:eastAsia="ru-RU"/>
        </w:rPr>
        <w:t>дедуктивное и по аналогии) и выводы;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6) умение создавать, применять и преобразовывать знаково-символические средства, модели и схемы для решения</w:t>
      </w:r>
      <w:r w:rsidR="00041D7D" w:rsidRPr="00041D7D">
        <w:rPr>
          <w:rFonts w:eastAsia="Calibri"/>
          <w:lang w:eastAsia="ru-RU"/>
        </w:rPr>
        <w:t xml:space="preserve"> </w:t>
      </w:r>
      <w:r w:rsidRPr="00591D7D">
        <w:rPr>
          <w:rFonts w:eastAsia="Calibri"/>
          <w:lang w:eastAsia="ru-RU"/>
        </w:rPr>
        <w:t>учебных и познавательных задач;</w:t>
      </w:r>
    </w:p>
    <w:p w:rsidR="00591D7D" w:rsidRPr="00591D7D" w:rsidRDefault="00591D7D" w:rsidP="0059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>7) умение организовывать учебное сотрудничество и совместную деятельность с учителем и сверстниками: определять</w:t>
      </w:r>
      <w:r w:rsidR="00041D7D" w:rsidRPr="00041D7D">
        <w:rPr>
          <w:rFonts w:eastAsia="Calibri"/>
          <w:lang w:eastAsia="ru-RU"/>
        </w:rPr>
        <w:t xml:space="preserve"> </w:t>
      </w:r>
      <w:r w:rsidRPr="00591D7D">
        <w:rPr>
          <w:rFonts w:eastAsia="Calibri"/>
          <w:lang w:eastAsia="ru-RU"/>
        </w:rPr>
        <w:t>цели, распределение функций и ролей участников, взаимодействие и общие способы работы; умение работать в</w:t>
      </w:r>
      <w:r w:rsidR="00041D7D" w:rsidRPr="00041D7D">
        <w:rPr>
          <w:rFonts w:eastAsia="Calibri"/>
          <w:lang w:eastAsia="ru-RU"/>
        </w:rPr>
        <w:t xml:space="preserve"> </w:t>
      </w:r>
      <w:r w:rsidRPr="00591D7D">
        <w:rPr>
          <w:rFonts w:eastAsia="Calibri"/>
          <w:lang w:eastAsia="ru-RU"/>
        </w:rPr>
        <w:t>группе: находить общее решение и разрешать конфликты</w:t>
      </w:r>
      <w:r w:rsidR="00041D7D" w:rsidRPr="00041D7D">
        <w:rPr>
          <w:rFonts w:eastAsia="Calibri"/>
          <w:lang w:eastAsia="ru-RU"/>
        </w:rPr>
        <w:t xml:space="preserve"> </w:t>
      </w:r>
      <w:r w:rsidRPr="00591D7D">
        <w:rPr>
          <w:rFonts w:eastAsia="Calibri"/>
          <w:lang w:eastAsia="ru-RU"/>
        </w:rPr>
        <w:t>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591D7D" w:rsidRPr="00041D7D" w:rsidRDefault="0059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591D7D">
        <w:rPr>
          <w:rFonts w:eastAsia="Calibri"/>
          <w:lang w:eastAsia="ru-RU"/>
        </w:rPr>
        <w:t xml:space="preserve">8) сформированность учебной и </w:t>
      </w:r>
      <w:proofErr w:type="spellStart"/>
      <w:r w:rsidRPr="00591D7D">
        <w:rPr>
          <w:rFonts w:eastAsia="Calibri"/>
          <w:lang w:eastAsia="ru-RU"/>
        </w:rPr>
        <w:t>общепользовательской</w:t>
      </w:r>
      <w:proofErr w:type="spellEnd"/>
      <w:r w:rsidR="00041D7D" w:rsidRPr="00041D7D">
        <w:rPr>
          <w:rFonts w:eastAsia="Calibri"/>
          <w:lang w:eastAsia="ru-RU"/>
        </w:rPr>
        <w:t xml:space="preserve"> </w:t>
      </w:r>
      <w:r w:rsidRPr="00591D7D">
        <w:rPr>
          <w:rFonts w:eastAsia="Calibri"/>
          <w:lang w:eastAsia="ru-RU"/>
        </w:rPr>
        <w:t>компетентности в области использования информационно-коммуникационных технологий (ИКТ-компетентности);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lastRenderedPageBreak/>
        <w:t>10) умение видеть математическую задачу в контексте проблемной ситуации в других дисциплинах, в окружающей жизни;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12) 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13) умение выдвигать гипотезы при решении учебных задач и понимать необходимость их проверки;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14) умение применять индуктивные и дедуктивные способы рассуждений, видеть различные стратегии решения задач;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15) понимание сущности алгоритмических предписаний и умение действовать в соответствии с предложенным алгоритмом;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16) умение самостоятельно ставить цели, выбирать и создавать алгоритмы для решения учебных математических проблем;</w:t>
      </w:r>
    </w:p>
    <w:p w:rsidR="00041D7D" w:rsidRPr="00E84D64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17) умение планировать и осуществлять деятельность, направленную на решение задач исследовательского характера.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iCs/>
          <w:lang w:eastAsia="ru-RU"/>
        </w:rPr>
      </w:pPr>
      <w:r w:rsidRPr="00041D7D">
        <w:rPr>
          <w:rFonts w:eastAsia="Calibri"/>
          <w:b/>
          <w:i/>
          <w:iCs/>
          <w:lang w:eastAsia="ru-RU"/>
        </w:rPr>
        <w:t>предметные: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1) 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2)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3) 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4)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5) 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6)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7) 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</w:t>
      </w:r>
    </w:p>
    <w:p w:rsid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8)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A2378F" w:rsidRPr="00A2378F" w:rsidRDefault="00A2378F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lang w:eastAsia="ru-RU"/>
        </w:rPr>
      </w:pPr>
      <w:r w:rsidRPr="00041D7D">
        <w:rPr>
          <w:rFonts w:eastAsia="Calibri"/>
          <w:b/>
          <w:i/>
          <w:lang w:eastAsia="ru-RU"/>
        </w:rPr>
        <w:t>Модуль «Геометрия»</w:t>
      </w:r>
    </w:p>
    <w:p w:rsidR="00041D7D" w:rsidRPr="00A2378F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iCs/>
          <w:lang w:eastAsia="ru-RU"/>
        </w:rPr>
      </w:pPr>
      <w:r w:rsidRPr="00A2378F">
        <w:rPr>
          <w:rFonts w:eastAsia="Calibri"/>
          <w:b/>
          <w:i/>
          <w:iCs/>
          <w:lang w:eastAsia="ru-RU"/>
        </w:rPr>
        <w:t>личностные: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1) формирование ответственного отношения к учению, готовности и способности обучающихся к саморазвитию и</w:t>
      </w:r>
      <w:r>
        <w:rPr>
          <w:rFonts w:eastAsia="Calibri"/>
          <w:lang w:eastAsia="ru-RU"/>
        </w:rPr>
        <w:t xml:space="preserve"> </w:t>
      </w:r>
      <w:r w:rsidRPr="00041D7D">
        <w:rPr>
          <w:rFonts w:eastAsia="Calibri"/>
          <w:lang w:eastAsia="ru-RU"/>
        </w:rPr>
        <w:t>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</w:t>
      </w:r>
      <w:r>
        <w:rPr>
          <w:rFonts w:eastAsia="Calibri"/>
          <w:lang w:eastAsia="ru-RU"/>
        </w:rPr>
        <w:t xml:space="preserve"> </w:t>
      </w:r>
      <w:r w:rsidRPr="00041D7D">
        <w:rPr>
          <w:rFonts w:eastAsia="Calibri"/>
          <w:lang w:eastAsia="ru-RU"/>
        </w:rPr>
        <w:t>интересов;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2) формирование целостного мировоззрения, соответствующего современному уровню развития науки и общественной практики;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lastRenderedPageBreak/>
        <w:t>3) 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</w:t>
      </w:r>
      <w:r>
        <w:rPr>
          <w:rFonts w:eastAsia="Calibri"/>
          <w:lang w:eastAsia="ru-RU"/>
        </w:rPr>
        <w:t>-</w:t>
      </w:r>
      <w:r w:rsidRPr="00041D7D">
        <w:rPr>
          <w:rFonts w:eastAsia="Calibri"/>
          <w:lang w:eastAsia="ru-RU"/>
        </w:rPr>
        <w:t>исследовательской, творческой и других видах деятельности;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4) умение ясно, точно, грамотно излагать свои мысли в устной и письменной речи, понимать смысл поставленной</w:t>
      </w:r>
      <w:r>
        <w:rPr>
          <w:rFonts w:eastAsia="Calibri"/>
          <w:lang w:eastAsia="ru-RU"/>
        </w:rPr>
        <w:t xml:space="preserve"> </w:t>
      </w:r>
      <w:r w:rsidRPr="00041D7D">
        <w:rPr>
          <w:rFonts w:eastAsia="Calibri"/>
          <w:lang w:eastAsia="ru-RU"/>
        </w:rPr>
        <w:t>задачи, выстраивать аргументацию, приводить примеры и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контрпримеры;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5) критичность мышления, умение распознавать логически</w:t>
      </w:r>
      <w:r>
        <w:rPr>
          <w:rFonts w:eastAsia="Calibri"/>
          <w:lang w:eastAsia="ru-RU"/>
        </w:rPr>
        <w:t xml:space="preserve"> </w:t>
      </w:r>
      <w:r w:rsidRPr="00041D7D">
        <w:rPr>
          <w:rFonts w:eastAsia="Calibri"/>
          <w:lang w:eastAsia="ru-RU"/>
        </w:rPr>
        <w:t>некорректные высказывания, отличать гипотезу от факта;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6) креативность мышления, инициативу, находчивость, активность при решении геометрических задач;</w:t>
      </w:r>
    </w:p>
    <w:p w:rsidR="00041D7D" w:rsidRP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7) умение контролировать процесс и результат учебной математической деятельности;</w:t>
      </w:r>
    </w:p>
    <w:p w:rsidR="00041D7D" w:rsidRDefault="00041D7D" w:rsidP="00041D7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041D7D">
        <w:rPr>
          <w:rFonts w:eastAsia="Calibri"/>
          <w:lang w:eastAsia="ru-RU"/>
        </w:rPr>
        <w:t>8) способность к эмоциональному восприятию математических объектов, задач, решений, рассуждений;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iCs/>
          <w:color w:val="000000"/>
          <w:lang w:eastAsia="ru-RU"/>
        </w:rPr>
      </w:pPr>
      <w:r w:rsidRPr="00A2378F">
        <w:rPr>
          <w:rFonts w:eastAsia="Calibri"/>
          <w:b/>
          <w:i/>
          <w:iCs/>
          <w:color w:val="000000"/>
          <w:lang w:eastAsia="ru-RU"/>
        </w:rPr>
        <w:t>метапредметные: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1) умение самостоятельно планировать альтернативные пути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достижения целей, осознанно выбирать наиболее эффективные способы решения учебных и познавательных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задач;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2) умение осуществлять контроль по результату и по способу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действия на уровне произвольного внимания и вносить необходимые коррективы;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и критериев, установления родовидовых связей;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5) умение устанавливать причинно-следственные связи, строить логическое рассуждение</w:t>
      </w:r>
      <w:r>
        <w:rPr>
          <w:rFonts w:eastAsia="Calibri"/>
          <w:color w:val="000000"/>
          <w:lang w:eastAsia="ru-RU"/>
        </w:rPr>
        <w:t xml:space="preserve">, </w:t>
      </w:r>
      <w:r w:rsidRPr="00A2378F">
        <w:rPr>
          <w:rFonts w:eastAsia="Calibri"/>
          <w:color w:val="000000"/>
          <w:lang w:eastAsia="ru-RU"/>
        </w:rPr>
        <w:t>умозаключение (индуктивное, дедуктивное и по аналогии) и выводы;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6) умение создавать, применять и преобразовывать знаково</w:t>
      </w:r>
      <w:r>
        <w:rPr>
          <w:rFonts w:eastAsia="Calibri"/>
          <w:color w:val="000000"/>
          <w:lang w:eastAsia="ru-RU"/>
        </w:rPr>
        <w:t>-</w:t>
      </w:r>
      <w:r w:rsidRPr="00A2378F">
        <w:rPr>
          <w:rFonts w:eastAsia="Calibri"/>
          <w:color w:val="000000"/>
          <w:lang w:eastAsia="ru-RU"/>
        </w:rPr>
        <w:t>символические средства, модели и схемы для решения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учебных и познавательных задач;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7) 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общие способы работы; умение работать в группе: находить общее решение и разрешать конфликты на основе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согласования позиций и учёта интересов; слушать партнёра; формулировать, аргументировать и отстаивать своё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мнение;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 xml:space="preserve">8) формирование и развитие учебной и </w:t>
      </w:r>
      <w:proofErr w:type="spellStart"/>
      <w:r w:rsidRPr="00A2378F">
        <w:rPr>
          <w:rFonts w:eastAsia="Calibri"/>
          <w:color w:val="000000"/>
          <w:lang w:eastAsia="ru-RU"/>
        </w:rPr>
        <w:t>общепользовательской</w:t>
      </w:r>
      <w:proofErr w:type="spellEnd"/>
      <w:r w:rsidRPr="00A2378F">
        <w:rPr>
          <w:rFonts w:eastAsia="Calibri"/>
          <w:color w:val="000000"/>
          <w:lang w:eastAsia="ru-RU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9) формирование первоначальных представлений об идеях и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о методах математики как об универсальном языке науки и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техники, о средстве моделирования явлений и процессов;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10) умение видеть математическую задачу в контексте проблемной ситуации в других дисциплинах, в окружающей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жизни;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информации;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12) умение понимать и использовать математические средства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наглядности (рисунки, чертежи, схемы и др.) для иллюстрации, интерпретации, аргументации;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13) умение выдвигать гипотезы при решении учебных задач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и понимать необходимость их проверки;</w:t>
      </w:r>
    </w:p>
    <w:p w:rsid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14) умение применять индуктивные и дедуктивные способы</w:t>
      </w:r>
      <w:r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рассуждений, видеть различные стратегии решения задач;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15) понимание сущности алгоритмических предписаний и умение действовать в соответствии с предложенным алгоритмом;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16) умение самостоятельно ставить цели, выбирать и создавать алгоритмы для решения учебных математических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проблем;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17) умение планировать и осуществлять деятельность, направленную на решение задач исследовательского характера;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iCs/>
          <w:lang w:eastAsia="ru-RU"/>
        </w:rPr>
      </w:pPr>
      <w:r w:rsidRPr="00A2378F">
        <w:rPr>
          <w:rFonts w:eastAsia="Calibri"/>
          <w:b/>
          <w:i/>
          <w:iCs/>
          <w:lang w:eastAsia="ru-RU"/>
        </w:rPr>
        <w:lastRenderedPageBreak/>
        <w:t>предметные: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1) овладение базовым понятийным аппаратом по основным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разделам содержания; представление об основных изучаемых понятиях (число, геометрическая фигура, вектор, координаты) как важнейших математических моделях, позволяющих описывать и изучать реальные процессы и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явления;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2) 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с применением математической терминологии и символики, использовать различные языки математики, проводить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классификации, логические обоснования, доказательства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математических утверждений;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3) овладение навыками устных, письменных, инструментальных вычислений;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4) овладение геометрическим языком, умение использовать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5) усвоение систематических знаний о плоских фигурах и их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свойствах, а также на наглядном уровне — о простейших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пространственных телах, умение применять систематические знания о них для решения геометрических и практических задач;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6) умение измерять длины отрезков, величины углов, использовать формулы для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нахождения периметров, площадей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и объёмов геометрических фигур;</w:t>
      </w:r>
    </w:p>
    <w:p w:rsid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7) умение применять изученные понятия, результаты, методы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для решения задач практического характера и задач из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смежных дисциплин с использованием при необходимости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справочных материалов, калькулятора, компьютера.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</w:p>
    <w:p w:rsidR="00245656" w:rsidRPr="00E84D64" w:rsidRDefault="00245656" w:rsidP="00A2378F">
      <w:pPr>
        <w:pStyle w:val="aa"/>
        <w:numPr>
          <w:ilvl w:val="0"/>
          <w:numId w:val="34"/>
        </w:numPr>
        <w:autoSpaceDE w:val="0"/>
        <w:jc w:val="center"/>
        <w:rPr>
          <w:rStyle w:val="FontStyle11"/>
          <w:b/>
          <w:sz w:val="28"/>
          <w:szCs w:val="28"/>
        </w:rPr>
      </w:pPr>
      <w:r w:rsidRPr="00E84D64">
        <w:rPr>
          <w:rStyle w:val="FontStyle11"/>
          <w:b/>
          <w:sz w:val="28"/>
          <w:szCs w:val="28"/>
        </w:rPr>
        <w:t>Содержание учебного  курса</w:t>
      </w:r>
    </w:p>
    <w:p w:rsidR="00A2378F" w:rsidRDefault="00A2378F" w:rsidP="00E84D64">
      <w:pPr>
        <w:rPr>
          <w:b/>
          <w:i/>
          <w:lang w:val="en-US"/>
        </w:rPr>
      </w:pPr>
      <w:r w:rsidRPr="00A2378F">
        <w:rPr>
          <w:b/>
          <w:i/>
        </w:rPr>
        <w:t>Модуль «Алгебра»</w:t>
      </w:r>
    </w:p>
    <w:p w:rsidR="00E84D64" w:rsidRPr="00E84D64" w:rsidRDefault="00E84D64" w:rsidP="00E84D64">
      <w:pPr>
        <w:rPr>
          <w:rStyle w:val="FontStyle11"/>
          <w:b/>
          <w:i/>
          <w:sz w:val="24"/>
          <w:szCs w:val="24"/>
          <w:lang w:val="en-US"/>
        </w:rPr>
      </w:pP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АРИФМЕТИКА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A2378F">
        <w:rPr>
          <w:rFonts w:eastAsia="Calibri"/>
          <w:b/>
          <w:bCs/>
          <w:lang w:eastAsia="ru-RU"/>
        </w:rPr>
        <w:t xml:space="preserve">Рациональные числа. </w:t>
      </w:r>
      <w:r w:rsidRPr="00A2378F">
        <w:rPr>
          <w:rFonts w:eastAsia="Calibri"/>
          <w:lang w:eastAsia="ru-RU"/>
        </w:rPr>
        <w:t>Расширение множества натуральных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чисел до множества целых. Множества целых чисел до множества рациональных. Рациональное число как отношение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iCs/>
          <w:lang w:eastAsia="ru-RU"/>
        </w:rPr>
      </w:pPr>
      <w:r w:rsidRPr="00A2378F">
        <w:rPr>
          <w:rFonts w:eastAsia="Calibri"/>
          <w:i/>
          <w:iCs/>
          <w:lang w:eastAsia="ru-RU"/>
        </w:rPr>
        <w:t>m</w:t>
      </w:r>
      <w:r>
        <w:rPr>
          <w:rFonts w:eastAsia="Calibri"/>
          <w:i/>
          <w:iCs/>
          <w:lang w:eastAsia="ru-RU"/>
        </w:rPr>
        <w:t>/</w:t>
      </w:r>
      <w:r w:rsidRPr="00A2378F">
        <w:rPr>
          <w:rFonts w:eastAsia="Calibri"/>
          <w:i/>
          <w:iCs/>
          <w:lang w:eastAsia="ru-RU"/>
        </w:rPr>
        <w:t>n</w:t>
      </w:r>
      <w:r w:rsidRPr="00A2378F">
        <w:rPr>
          <w:rFonts w:eastAsia="Calibri"/>
          <w:lang w:eastAsia="ru-RU"/>
        </w:rPr>
        <w:t>, где</w:t>
      </w:r>
      <w:r>
        <w:rPr>
          <w:rFonts w:eastAsia="Calibri"/>
          <w:i/>
          <w:iCs/>
          <w:lang w:eastAsia="ru-RU"/>
        </w:rPr>
        <w:t xml:space="preserve"> </w:t>
      </w:r>
      <w:r w:rsidRPr="00A2378F">
        <w:rPr>
          <w:rFonts w:eastAsia="Calibri"/>
          <w:i/>
          <w:iCs/>
          <w:lang w:eastAsia="ru-RU"/>
        </w:rPr>
        <w:t xml:space="preserve">т — </w:t>
      </w:r>
      <w:r w:rsidRPr="00A2378F">
        <w:rPr>
          <w:rFonts w:eastAsia="Calibri"/>
          <w:lang w:eastAsia="ru-RU"/>
        </w:rPr>
        <w:t xml:space="preserve">целое число, </w:t>
      </w:r>
      <w:r w:rsidRPr="00A2378F">
        <w:rPr>
          <w:rFonts w:eastAsia="Calibri"/>
          <w:i/>
          <w:iCs/>
          <w:lang w:eastAsia="ru-RU"/>
        </w:rPr>
        <w:t xml:space="preserve">n — </w:t>
      </w:r>
      <w:r w:rsidRPr="00A2378F">
        <w:rPr>
          <w:rFonts w:eastAsia="Calibri"/>
          <w:lang w:eastAsia="ru-RU"/>
        </w:rPr>
        <w:t>натуральное. Степень с целым показателем.</w:t>
      </w:r>
    </w:p>
    <w:p w:rsidR="00A2378F" w:rsidRDefault="00A2378F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A2378F">
        <w:rPr>
          <w:rFonts w:eastAsia="Calibri"/>
          <w:b/>
          <w:bCs/>
          <w:lang w:eastAsia="ru-RU"/>
        </w:rPr>
        <w:t xml:space="preserve">Действительные числа. </w:t>
      </w:r>
      <w:r w:rsidRPr="00A2378F">
        <w:rPr>
          <w:rFonts w:eastAsia="Calibri"/>
          <w:lang w:eastAsia="ru-RU"/>
        </w:rPr>
        <w:t>Квадратный корень из числа. Корень третьей степени. Запись корней с помощью степени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с дробным показателем.</w:t>
      </w:r>
      <w:r>
        <w:rPr>
          <w:rFonts w:eastAsia="Calibri"/>
          <w:lang w:eastAsia="ru-RU"/>
        </w:rPr>
        <w:t xml:space="preserve"> </w:t>
      </w:r>
    </w:p>
    <w:p w:rsidR="00A2378F" w:rsidRDefault="00A2378F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Понятие об иррациональном числе. Иррациональность числа и несоизмеримость стороны и диагонали квадрата. Десятичные приближения иррациональных чисел.</w:t>
      </w:r>
      <w:r>
        <w:rPr>
          <w:rFonts w:eastAsia="Calibri"/>
          <w:lang w:eastAsia="ru-RU"/>
        </w:rPr>
        <w:t xml:space="preserve"> </w:t>
      </w:r>
    </w:p>
    <w:p w:rsidR="00245656" w:rsidRDefault="00A2378F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Множество действительных чисел; представление действительных чисел бесконечн</w:t>
      </w:r>
      <w:r>
        <w:rPr>
          <w:rFonts w:eastAsia="Calibri"/>
          <w:lang w:eastAsia="ru-RU"/>
        </w:rPr>
        <w:t>ыми десятичными дробями. Сравне</w:t>
      </w:r>
      <w:r w:rsidRPr="00A2378F">
        <w:rPr>
          <w:rFonts w:eastAsia="Calibri"/>
          <w:lang w:eastAsia="ru-RU"/>
        </w:rPr>
        <w:t>ние действительных чисел.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A2378F">
        <w:rPr>
          <w:rFonts w:eastAsia="Calibri"/>
          <w:lang w:eastAsia="ru-RU"/>
        </w:rPr>
        <w:t>Координатная прямая. Изображение чисел точками координатной прямой. Числовые промежутки.</w:t>
      </w:r>
    </w:p>
    <w:p w:rsidR="00A2378F" w:rsidRDefault="00A2378F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A2378F">
        <w:rPr>
          <w:rFonts w:eastAsia="Calibri"/>
          <w:b/>
          <w:bCs/>
          <w:lang w:eastAsia="ru-RU"/>
        </w:rPr>
        <w:t xml:space="preserve">Измерения, приближения, оценки. </w:t>
      </w:r>
      <w:r w:rsidRPr="00A2378F">
        <w:rPr>
          <w:rFonts w:eastAsia="Calibri"/>
          <w:lang w:eastAsia="ru-RU"/>
        </w:rPr>
        <w:t>Размеры объектов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окружающего мира (от элементарных частиц до Вселенной),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длительность процессов в окружающем мире. Выделение множителя — степени десяти в записи числа. Приближённое значение величины, точность приближения. Прикидка и оценка</w:t>
      </w:r>
      <w:r>
        <w:rPr>
          <w:rFonts w:eastAsia="Calibri"/>
          <w:lang w:eastAsia="ru-RU"/>
        </w:rPr>
        <w:t xml:space="preserve"> </w:t>
      </w:r>
      <w:r w:rsidRPr="00A2378F">
        <w:rPr>
          <w:rFonts w:eastAsia="Calibri"/>
          <w:lang w:eastAsia="ru-RU"/>
        </w:rPr>
        <w:t>результатов вычислений.</w:t>
      </w:r>
    </w:p>
    <w:p w:rsidR="00A2378F" w:rsidRPr="00A2378F" w:rsidRDefault="00A2378F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АЛГЕБРА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b/>
          <w:bCs/>
          <w:color w:val="000000"/>
          <w:lang w:eastAsia="ru-RU"/>
        </w:rPr>
        <w:t xml:space="preserve">Алгебраические выражения. </w:t>
      </w:r>
      <w:r w:rsidRPr="00A2378F">
        <w:rPr>
          <w:rFonts w:eastAsia="Calibri"/>
          <w:color w:val="000000"/>
          <w:lang w:eastAsia="ru-RU"/>
        </w:rPr>
        <w:t>Буквенные выражения (выражения с переменными). Числовое значение буквенного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выражения. Допустимые значения переменных. Подстановка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выражений вместо переменных. Преобразование буквенных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выражений на основе свой</w:t>
      </w:r>
      <w:r w:rsidR="00551B23">
        <w:rPr>
          <w:rFonts w:eastAsia="Calibri"/>
          <w:color w:val="000000"/>
          <w:lang w:eastAsia="ru-RU"/>
        </w:rPr>
        <w:t>ств арифметических действий. Ра</w:t>
      </w:r>
      <w:r w:rsidRPr="00A2378F">
        <w:rPr>
          <w:rFonts w:eastAsia="Calibri"/>
          <w:color w:val="000000"/>
          <w:lang w:eastAsia="ru-RU"/>
        </w:rPr>
        <w:t>венство буквенных выражений. Тождество.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 xml:space="preserve">Степень с натуральным </w:t>
      </w:r>
      <w:r w:rsidR="00551B23">
        <w:rPr>
          <w:rFonts w:eastAsia="Calibri"/>
          <w:color w:val="000000"/>
          <w:lang w:eastAsia="ru-RU"/>
        </w:rPr>
        <w:t>показателем и её свойства. Одно</w:t>
      </w:r>
      <w:r w:rsidRPr="00A2378F">
        <w:rPr>
          <w:rFonts w:eastAsia="Calibri"/>
          <w:color w:val="000000"/>
          <w:lang w:eastAsia="ru-RU"/>
        </w:rPr>
        <w:t>члены и многочлены. Степе</w:t>
      </w:r>
      <w:r w:rsidR="00551B23">
        <w:rPr>
          <w:rFonts w:eastAsia="Calibri"/>
          <w:color w:val="000000"/>
          <w:lang w:eastAsia="ru-RU"/>
        </w:rPr>
        <w:t>нь многочлена. Сложение, вычита</w:t>
      </w:r>
      <w:r w:rsidRPr="00A2378F">
        <w:rPr>
          <w:rFonts w:eastAsia="Calibri"/>
          <w:color w:val="000000"/>
          <w:lang w:eastAsia="ru-RU"/>
        </w:rPr>
        <w:t>ние, умножение многочл</w:t>
      </w:r>
      <w:r w:rsidR="00551B23">
        <w:rPr>
          <w:rFonts w:eastAsia="Calibri"/>
          <w:color w:val="000000"/>
          <w:lang w:eastAsia="ru-RU"/>
        </w:rPr>
        <w:t>енов. Формулы сокращённого умно</w:t>
      </w:r>
      <w:r w:rsidRPr="00A2378F">
        <w:rPr>
          <w:rFonts w:eastAsia="Calibri"/>
          <w:color w:val="000000"/>
          <w:lang w:eastAsia="ru-RU"/>
        </w:rPr>
        <w:t>жения: квадрат суммы и квадрат разности. Формула разности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квадратов. Преобразование целого выражения в многочлен.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Разложение многочленов на множители. Многочлены с одной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переменной. Корень многочл</w:t>
      </w:r>
      <w:r w:rsidR="00551B23">
        <w:rPr>
          <w:rFonts w:eastAsia="Calibri"/>
          <w:color w:val="000000"/>
          <w:lang w:eastAsia="ru-RU"/>
        </w:rPr>
        <w:t>ена. Квадратный трёхчлен; разло</w:t>
      </w:r>
      <w:r w:rsidRPr="00A2378F">
        <w:rPr>
          <w:rFonts w:eastAsia="Calibri"/>
          <w:color w:val="000000"/>
          <w:lang w:eastAsia="ru-RU"/>
        </w:rPr>
        <w:t>жение квадратного трёхчлена на множители.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Алгебраическая дробь. Основное свойство алгебраической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дроби. Сложение, вычитание</w:t>
      </w:r>
      <w:r w:rsidR="00551B23">
        <w:rPr>
          <w:rFonts w:eastAsia="Calibri"/>
          <w:color w:val="000000"/>
          <w:lang w:eastAsia="ru-RU"/>
        </w:rPr>
        <w:t>, умножение, деление алгебраиче</w:t>
      </w:r>
      <w:r w:rsidRPr="00A2378F">
        <w:rPr>
          <w:rFonts w:eastAsia="Calibri"/>
          <w:color w:val="000000"/>
          <w:lang w:eastAsia="ru-RU"/>
        </w:rPr>
        <w:t>ских дробей. Степень с целым показателем и её свойства.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lastRenderedPageBreak/>
        <w:t>Рациональные выраже</w:t>
      </w:r>
      <w:r w:rsidR="00551B23">
        <w:rPr>
          <w:rFonts w:eastAsia="Calibri"/>
          <w:color w:val="000000"/>
          <w:lang w:eastAsia="ru-RU"/>
        </w:rPr>
        <w:t>ния и их преобразования. Доказа</w:t>
      </w:r>
      <w:r w:rsidRPr="00A2378F">
        <w:rPr>
          <w:rFonts w:eastAsia="Calibri"/>
          <w:color w:val="000000"/>
          <w:lang w:eastAsia="ru-RU"/>
        </w:rPr>
        <w:t>тельство тождеств.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Квадратные корни. Свойства арифметических квадратных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корней и их применение к</w:t>
      </w:r>
      <w:r w:rsidR="00551B23">
        <w:rPr>
          <w:rFonts w:eastAsia="Calibri"/>
          <w:color w:val="000000"/>
          <w:lang w:eastAsia="ru-RU"/>
        </w:rPr>
        <w:t xml:space="preserve"> преобразованию числовых выраже</w:t>
      </w:r>
      <w:r w:rsidRPr="00A2378F">
        <w:rPr>
          <w:rFonts w:eastAsia="Calibri"/>
          <w:color w:val="000000"/>
          <w:lang w:eastAsia="ru-RU"/>
        </w:rPr>
        <w:t>ний и вычислениям.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b/>
          <w:bCs/>
          <w:color w:val="000000"/>
          <w:lang w:eastAsia="ru-RU"/>
        </w:rPr>
        <w:t xml:space="preserve">Уравнения. </w:t>
      </w:r>
      <w:r w:rsidRPr="00A2378F">
        <w:rPr>
          <w:rFonts w:eastAsia="Calibri"/>
          <w:color w:val="000000"/>
          <w:lang w:eastAsia="ru-RU"/>
        </w:rPr>
        <w:t>Уравнение с одной переменно</w:t>
      </w:r>
      <w:r w:rsidR="00551B23">
        <w:rPr>
          <w:rFonts w:eastAsia="Calibri"/>
          <w:color w:val="000000"/>
          <w:lang w:eastAsia="ru-RU"/>
        </w:rPr>
        <w:t>й. Корень урав</w:t>
      </w:r>
      <w:r w:rsidRPr="00A2378F">
        <w:rPr>
          <w:rFonts w:eastAsia="Calibri"/>
          <w:color w:val="000000"/>
          <w:lang w:eastAsia="ru-RU"/>
        </w:rPr>
        <w:t>нения. Свойства числовых равенств. Равносильность уравнений.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Линейное уравнение. Кв</w:t>
      </w:r>
      <w:r w:rsidR="00551B23">
        <w:rPr>
          <w:rFonts w:eastAsia="Calibri"/>
          <w:color w:val="000000"/>
          <w:lang w:eastAsia="ru-RU"/>
        </w:rPr>
        <w:t>адратное уравнение: формула кор</w:t>
      </w:r>
      <w:r w:rsidRPr="00A2378F">
        <w:rPr>
          <w:rFonts w:eastAsia="Calibri"/>
          <w:color w:val="000000"/>
          <w:lang w:eastAsia="ru-RU"/>
        </w:rPr>
        <w:t>ней квадратного уравнения</w:t>
      </w:r>
      <w:r w:rsidR="00551B23">
        <w:rPr>
          <w:rFonts w:eastAsia="Calibri"/>
          <w:color w:val="000000"/>
          <w:lang w:eastAsia="ru-RU"/>
        </w:rPr>
        <w:t>. Теорема Виета. Решение уравне</w:t>
      </w:r>
      <w:r w:rsidRPr="00A2378F">
        <w:rPr>
          <w:rFonts w:eastAsia="Calibri"/>
          <w:color w:val="000000"/>
          <w:lang w:eastAsia="ru-RU"/>
        </w:rPr>
        <w:t>ний, сводящихся к линейным и квадратным. Примеры решения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уравнений третьей и четвёр</w:t>
      </w:r>
      <w:r w:rsidR="00551B23">
        <w:rPr>
          <w:rFonts w:eastAsia="Calibri"/>
          <w:color w:val="000000"/>
          <w:lang w:eastAsia="ru-RU"/>
        </w:rPr>
        <w:t>той степеней. Решение дробно-ра</w:t>
      </w:r>
      <w:r w:rsidRPr="00A2378F">
        <w:rPr>
          <w:rFonts w:eastAsia="Calibri"/>
          <w:color w:val="000000"/>
          <w:lang w:eastAsia="ru-RU"/>
        </w:rPr>
        <w:t>циональных уравнений.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Уравнение с двумя переменными. Линейное уравнение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с двумя переменными, примеры решения уравнений в целых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числах.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Система уравнений с двумя переменными. Равносильность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систем. Системы двух линейных уравнений с двумя переменными; решение подстановкой и сложением. Примеры решения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систем нелинейных уравнений с двумя переменными.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Решение текстовых задач алгебраическим способом.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>Декартовы координаты на плоскости. Графиче</w:t>
      </w:r>
      <w:r w:rsidR="00551B23">
        <w:rPr>
          <w:rFonts w:eastAsia="Calibri"/>
          <w:color w:val="000000"/>
          <w:lang w:eastAsia="ru-RU"/>
        </w:rPr>
        <w:t>ская интер</w:t>
      </w:r>
      <w:r w:rsidRPr="00A2378F">
        <w:rPr>
          <w:rFonts w:eastAsia="Calibri"/>
          <w:color w:val="000000"/>
          <w:lang w:eastAsia="ru-RU"/>
        </w:rPr>
        <w:t>претация уравнения с двумя переменными. График линейного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уравнения с двумя переменными; угловой коэффициент прямой;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условие параллельности пря</w:t>
      </w:r>
      <w:r w:rsidR="00551B23">
        <w:rPr>
          <w:rFonts w:eastAsia="Calibri"/>
          <w:color w:val="000000"/>
          <w:lang w:eastAsia="ru-RU"/>
        </w:rPr>
        <w:t>мых. Графики простейших нелиней</w:t>
      </w:r>
      <w:r w:rsidRPr="00A2378F">
        <w:rPr>
          <w:rFonts w:eastAsia="Calibri"/>
          <w:color w:val="000000"/>
          <w:lang w:eastAsia="ru-RU"/>
        </w:rPr>
        <w:t>ных уравнений: парабола, гипербола, окружность. Графическая</w:t>
      </w:r>
      <w:r w:rsidR="00551B23">
        <w:rPr>
          <w:rFonts w:eastAsia="Calibri"/>
          <w:color w:val="000000"/>
          <w:lang w:eastAsia="ru-RU"/>
        </w:rPr>
        <w:t xml:space="preserve"> </w:t>
      </w:r>
      <w:r w:rsidRPr="00A2378F">
        <w:rPr>
          <w:rFonts w:eastAsia="Calibri"/>
          <w:color w:val="000000"/>
          <w:lang w:eastAsia="ru-RU"/>
        </w:rPr>
        <w:t>интерпретация систем уравнений с двумя переменными.</w:t>
      </w:r>
    </w:p>
    <w:p w:rsidR="00A2378F" w:rsidRP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b/>
          <w:bCs/>
          <w:color w:val="000000"/>
          <w:lang w:eastAsia="ru-RU"/>
        </w:rPr>
        <w:t xml:space="preserve">Неравенства. </w:t>
      </w:r>
      <w:r w:rsidRPr="00A2378F">
        <w:rPr>
          <w:rFonts w:eastAsia="Calibri"/>
          <w:color w:val="000000"/>
          <w:lang w:eastAsia="ru-RU"/>
        </w:rPr>
        <w:t>Числовые неравенства и их свойства.</w:t>
      </w:r>
    </w:p>
    <w:p w:rsidR="00A2378F" w:rsidRDefault="00A2378F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A2378F">
        <w:rPr>
          <w:rFonts w:eastAsia="Calibri"/>
          <w:color w:val="000000"/>
          <w:lang w:eastAsia="ru-RU"/>
        </w:rPr>
        <w:t xml:space="preserve">Неравенство с одной </w:t>
      </w:r>
      <w:r w:rsidR="00551B23">
        <w:rPr>
          <w:rFonts w:eastAsia="Calibri"/>
          <w:color w:val="000000"/>
          <w:lang w:eastAsia="ru-RU"/>
        </w:rPr>
        <w:t>переменной. Равносильность нера</w:t>
      </w:r>
      <w:r w:rsidRPr="00A2378F">
        <w:rPr>
          <w:rFonts w:eastAsia="Calibri"/>
          <w:color w:val="000000"/>
          <w:lang w:eastAsia="ru-RU"/>
        </w:rPr>
        <w:t>венств. Линейные неравенс</w:t>
      </w:r>
      <w:r w:rsidR="00551B23">
        <w:rPr>
          <w:rFonts w:eastAsia="Calibri"/>
          <w:color w:val="000000"/>
          <w:lang w:eastAsia="ru-RU"/>
        </w:rPr>
        <w:t>тва с одной переменной. Квадрат</w:t>
      </w:r>
      <w:r w:rsidRPr="00A2378F">
        <w:rPr>
          <w:rFonts w:eastAsia="Calibri"/>
          <w:color w:val="000000"/>
          <w:lang w:eastAsia="ru-RU"/>
        </w:rPr>
        <w:t>ные неравенства. Системы неравенств с одной переменно</w:t>
      </w:r>
      <w:r w:rsidR="00551B23">
        <w:rPr>
          <w:rFonts w:eastAsia="Calibri"/>
          <w:color w:val="000000"/>
          <w:lang w:eastAsia="ru-RU"/>
        </w:rPr>
        <w:t>й.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ФУНКЦИИ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t xml:space="preserve">Основные понятия. </w:t>
      </w:r>
      <w:r w:rsidRPr="00551B23">
        <w:rPr>
          <w:rFonts w:eastAsia="Calibri"/>
          <w:lang w:eastAsia="ru-RU"/>
        </w:rPr>
        <w:t>Зависимости между величинами. Понятие функции. Область определения и множество значений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функции. Способы задания функции. График функции. Свойства функций, их отображение на графике. Примеры графиков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зависимостей, отражающих реальные процессы.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t xml:space="preserve">Числовые функции. </w:t>
      </w:r>
      <w:r w:rsidRPr="00551B23">
        <w:rPr>
          <w:rFonts w:eastAsia="Calibri"/>
          <w:lang w:eastAsia="ru-RU"/>
        </w:rPr>
        <w:t>Функции, описывающие прямую и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обратную пропорциональные зависимости, их графики и свойства. Линейная функция, её график и свойства. Квадратичная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 xml:space="preserve">функция, её график и свойства. Степенные функции с натуральными показателями 2 и 3, их графики и свойства. Графики функций </w:t>
      </w:r>
      <w:r w:rsidRPr="00551B23">
        <w:rPr>
          <w:rFonts w:eastAsia="Calibri"/>
          <w:i/>
          <w:iCs/>
          <w:lang w:eastAsia="ru-RU"/>
        </w:rPr>
        <w:t xml:space="preserve">y </w:t>
      </w:r>
      <w:r w:rsidRPr="00551B23">
        <w:rPr>
          <w:rFonts w:eastAsia="SymbolMat"/>
          <w:lang w:eastAsia="ru-RU"/>
        </w:rPr>
        <w:t xml:space="preserve">= </w:t>
      </w:r>
      <m:oMath>
        <m:rad>
          <m:radPr>
            <m:degHide m:val="1"/>
            <m:ctrlPr>
              <w:rPr>
                <w:rFonts w:ascii="Cambria Math" w:eastAsia="Calibri" w:hAnsi="Cambria Math"/>
                <w:i/>
                <w:iCs/>
                <w:lang w:eastAsia="ru-RU"/>
              </w:rPr>
            </m:ctrlPr>
          </m:radPr>
          <m:deg/>
          <m:e>
            <m:r>
              <w:rPr>
                <w:rFonts w:ascii="Cambria Math" w:eastAsia="Calibri" w:hAnsi="Cambria Math"/>
                <w:lang w:eastAsia="ru-RU"/>
              </w:rPr>
              <m:t>y</m:t>
            </m:r>
          </m:e>
        </m:rad>
      </m:oMath>
      <w:r w:rsidRPr="00551B23">
        <w:rPr>
          <w:rFonts w:eastAsia="Calibri"/>
          <w:i/>
          <w:iCs/>
          <w:lang w:eastAsia="ru-RU"/>
        </w:rPr>
        <w:t xml:space="preserve"> </w:t>
      </w:r>
      <w:r w:rsidRPr="00551B23">
        <w:rPr>
          <w:rFonts w:eastAsia="Calibri"/>
          <w:lang w:eastAsia="ru-RU"/>
        </w:rPr>
        <w:t xml:space="preserve">, </w:t>
      </w:r>
      <w:r w:rsidRPr="00551B23">
        <w:rPr>
          <w:rFonts w:eastAsia="Calibri"/>
          <w:i/>
          <w:iCs/>
          <w:lang w:eastAsia="ru-RU"/>
        </w:rPr>
        <w:t>y</w:t>
      </w:r>
      <w:r>
        <w:rPr>
          <w:rFonts w:eastAsia="SymbolMat"/>
          <w:lang w:eastAsia="ru-RU"/>
        </w:rPr>
        <w:t>=</w:t>
      </w:r>
      <m:oMath>
        <m:rad>
          <m:radPr>
            <m:ctrlPr>
              <w:rPr>
                <w:rFonts w:ascii="Cambria Math" w:eastAsia="Calibri" w:hAnsi="Cambria Math"/>
                <w:i/>
                <w:iCs/>
                <w:lang w:eastAsia="ru-RU"/>
              </w:rPr>
            </m:ctrlPr>
          </m:radPr>
          <m:deg>
            <m:r>
              <w:rPr>
                <w:rFonts w:ascii="Cambria Math" w:eastAsia="Calibri" w:hAnsi="Cambria Math"/>
              </w:rPr>
              <m:t>3</m:t>
            </m:r>
          </m:deg>
          <m:e>
            <m:r>
              <w:rPr>
                <w:rFonts w:ascii="Cambria Math" w:eastAsia="Calibri" w:hAnsi="Cambria Math"/>
                <w:lang w:eastAsia="ru-RU"/>
              </w:rPr>
              <m:t>х</m:t>
            </m:r>
          </m:e>
        </m:rad>
      </m:oMath>
      <w:r w:rsidRPr="00551B23">
        <w:rPr>
          <w:rFonts w:eastAsia="Calibri"/>
          <w:lang w:eastAsia="ru-RU"/>
        </w:rPr>
        <w:t xml:space="preserve">, </w:t>
      </w:r>
      <w:r w:rsidRPr="00551B23">
        <w:rPr>
          <w:rFonts w:eastAsia="Calibri"/>
          <w:i/>
          <w:iCs/>
          <w:lang w:eastAsia="ru-RU"/>
        </w:rPr>
        <w:t xml:space="preserve">у </w:t>
      </w:r>
      <w:r w:rsidRPr="00551B23">
        <w:rPr>
          <w:rFonts w:eastAsia="SymbolMat"/>
          <w:lang w:eastAsia="ru-RU"/>
        </w:rPr>
        <w:t xml:space="preserve">= </w:t>
      </w:r>
      <w:r w:rsidRPr="00551B23">
        <w:rPr>
          <w:rFonts w:eastAsia="Calibri"/>
          <w:lang w:eastAsia="ru-RU"/>
        </w:rPr>
        <w:t xml:space="preserve">| </w:t>
      </w:r>
      <w:r w:rsidRPr="00551B23">
        <w:rPr>
          <w:rFonts w:eastAsia="Calibri"/>
          <w:i/>
          <w:iCs/>
          <w:lang w:eastAsia="ru-RU"/>
        </w:rPr>
        <w:t xml:space="preserve">x </w:t>
      </w:r>
      <w:r w:rsidRPr="00551B23">
        <w:rPr>
          <w:rFonts w:eastAsia="Calibri"/>
          <w:lang w:eastAsia="ru-RU"/>
        </w:rPr>
        <w:t>|.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t xml:space="preserve">Числовые последовательности. </w:t>
      </w:r>
      <w:r w:rsidRPr="00551B23">
        <w:rPr>
          <w:rFonts w:eastAsia="Calibri"/>
          <w:lang w:eastAsia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551B23">
        <w:rPr>
          <w:rFonts w:eastAsia="Calibri"/>
          <w:i/>
          <w:iCs/>
          <w:lang w:eastAsia="ru-RU"/>
        </w:rPr>
        <w:t>n</w:t>
      </w:r>
      <w:r w:rsidRPr="00551B23">
        <w:rPr>
          <w:rFonts w:eastAsia="Calibri"/>
          <w:lang w:eastAsia="ru-RU"/>
        </w:rPr>
        <w:t>-го члена.</w:t>
      </w:r>
    </w:p>
    <w:p w:rsid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Арифметическая и геометрическая прогрессии. Формулы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i/>
          <w:iCs/>
          <w:lang w:eastAsia="ru-RU"/>
        </w:rPr>
        <w:t>n</w:t>
      </w:r>
      <w:r w:rsidRPr="00551B23">
        <w:rPr>
          <w:rFonts w:eastAsia="Calibri"/>
          <w:lang w:eastAsia="ru-RU"/>
        </w:rPr>
        <w:t xml:space="preserve">-го члена арифметической и геометрической прогрессий, суммы первых </w:t>
      </w:r>
      <w:r w:rsidRPr="00551B23">
        <w:rPr>
          <w:rFonts w:eastAsia="Calibri"/>
          <w:i/>
          <w:iCs/>
          <w:lang w:eastAsia="ru-RU"/>
        </w:rPr>
        <w:t>n</w:t>
      </w:r>
      <w:r w:rsidRPr="00551B23">
        <w:rPr>
          <w:rFonts w:eastAsia="Calibri"/>
          <w:lang w:eastAsia="ru-RU"/>
        </w:rPr>
        <w:t>-х членов. Изображение членов арифметической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и геометрической прогрессий точками координатной плоскости. Линейный и экспоненциальный рост. Сложные проценты.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ВЕРОЯТНОСТЬ И СТАТИСТИКА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t xml:space="preserve">Описательная статистика. </w:t>
      </w:r>
      <w:r w:rsidRPr="00551B23">
        <w:rPr>
          <w:rFonts w:eastAsia="Calibri"/>
          <w:lang w:eastAsia="ru-RU"/>
        </w:rPr>
        <w:t>Представление данных в виде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таблиц, 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t xml:space="preserve">Случайные события и вероятность. </w:t>
      </w:r>
      <w:r w:rsidRPr="00551B23">
        <w:rPr>
          <w:rFonts w:eastAsia="Calibri"/>
          <w:lang w:eastAsia="ru-RU"/>
        </w:rPr>
        <w:t>Понятие о случайном опыте и случайном событии. Частота случайного события.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Статистический подход к понятию вероятности. Вероятности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противоположных событий. Независимые события. Умножение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 xml:space="preserve">вероятностей. Достоверные и невозможные события. </w:t>
      </w:r>
      <w:proofErr w:type="spellStart"/>
      <w:r w:rsidRPr="00551B23">
        <w:rPr>
          <w:rFonts w:eastAsia="Calibri"/>
          <w:lang w:eastAsia="ru-RU"/>
        </w:rPr>
        <w:t>Равновозможность</w:t>
      </w:r>
      <w:proofErr w:type="spellEnd"/>
      <w:r w:rsidRPr="00551B23">
        <w:rPr>
          <w:rFonts w:eastAsia="Calibri"/>
          <w:lang w:eastAsia="ru-RU"/>
        </w:rPr>
        <w:t xml:space="preserve"> событий. Классическое определение вероятности.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t xml:space="preserve">Комбинаторика. </w:t>
      </w:r>
      <w:r w:rsidRPr="00551B23">
        <w:rPr>
          <w:rFonts w:eastAsia="Calibri"/>
          <w:lang w:eastAsia="ru-RU"/>
        </w:rPr>
        <w:t>Решение комбинаторных задач перебором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вариантов. Комбинаторное правило умножения. Перестановки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и факториал.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ЛОГИКА И МНОЖЕСТВА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t xml:space="preserve">Теоретико-множественные понятия. </w:t>
      </w:r>
      <w:r w:rsidRPr="00551B23">
        <w:rPr>
          <w:rFonts w:eastAsia="Calibri"/>
          <w:lang w:eastAsia="ru-RU"/>
        </w:rPr>
        <w:t>Множество, элемент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множества. Задание множеств перечислением элементов, характеристическим свойством. Стандартные обозначения числовых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множеств. Пустое множество и его обозначение. Подмножество.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Объединение и пересечение множеств, разность множеств.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Иллюстрация отношений между множествами с помощью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диаграмм Эйлера — Венна.</w:t>
      </w:r>
    </w:p>
    <w:p w:rsidR="00A2378F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lastRenderedPageBreak/>
        <w:t xml:space="preserve">Элементы логики. </w:t>
      </w:r>
      <w:r w:rsidRPr="00551B23">
        <w:rPr>
          <w:rFonts w:eastAsia="Calibri"/>
          <w:lang w:eastAsia="ru-RU"/>
        </w:rPr>
        <w:t>Понятие о равносильности, следовании,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 xml:space="preserve">употребление логических связок </w:t>
      </w:r>
      <w:r w:rsidRPr="00551B23">
        <w:rPr>
          <w:rFonts w:eastAsia="Calibri"/>
          <w:i/>
          <w:iCs/>
          <w:lang w:eastAsia="ru-RU"/>
        </w:rPr>
        <w:t xml:space="preserve">если ..., то </w:t>
      </w:r>
      <w:r w:rsidRPr="00551B23">
        <w:rPr>
          <w:rFonts w:eastAsia="Calibri"/>
          <w:lang w:eastAsia="ru-RU"/>
        </w:rPr>
        <w:t xml:space="preserve">..., </w:t>
      </w:r>
      <w:r w:rsidRPr="00551B23">
        <w:rPr>
          <w:rFonts w:eastAsia="Calibri"/>
          <w:i/>
          <w:iCs/>
          <w:lang w:eastAsia="ru-RU"/>
        </w:rPr>
        <w:t>в том и только в том случае</w:t>
      </w:r>
      <w:r w:rsidRPr="00551B23">
        <w:rPr>
          <w:rFonts w:eastAsia="Calibri"/>
          <w:lang w:eastAsia="ru-RU"/>
        </w:rPr>
        <w:t xml:space="preserve">, логические связки </w:t>
      </w:r>
      <w:r w:rsidRPr="00551B23">
        <w:rPr>
          <w:rFonts w:eastAsia="Calibri"/>
          <w:i/>
          <w:iCs/>
          <w:lang w:eastAsia="ru-RU"/>
        </w:rPr>
        <w:t>и, или.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МАТЕМАТИКА В ИСТОРИЧЕСКОМ РАЗВИТИИ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История формирования понятия числа: натуральные числа,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дроби, недостаточность рациональных чисел для геометрических измерений, иррациональные числа. Старинные системы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записи чисел. Дроби в Вавилоне, Египте, Риме. Открытие десятичных дробей. Старинные системы мер. Десятичные дроби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и метрическая система мер. Появление отрицательных чисел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и нуля. Л. Магницкий. Л. Эйлер.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Зарождение алгебры в недрах арифметики. Ал-Хорезми. Рождение буквенной символики. П. Ферма, Ф. Виет, Р. Декарт. История вопроса о нахождении формул корней алгебраических уравнений, неразрешимость в радикалах уравнений степени, большей четырёх. Н. Тарталья, Дж. Кардано, Н. X. Абель, Э. Галуа.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Изобретение метода координат, позволяющего переводить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геометрические объекты на язык алгебры. Р. Декарт и П. Ферма. Примеры различных систем координат на плоскости.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Задача Леонардо Пизанского (Фибоначчи) о кроликах, числа Фибоначчи. Задача о шахматной доске.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Истоки теории вероятностей: страховое дело, азартные</w:t>
      </w:r>
      <w:r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игры. П. Ферма и Б. Паскаль. Я. Бернулли. А. Н. Колмогоров.</w:t>
      </w:r>
    </w:p>
    <w:p w:rsidR="00A2378F" w:rsidRDefault="00A2378F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</w:p>
    <w:p w:rsidR="00E41B28" w:rsidRDefault="00E41B28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</w:p>
    <w:p w:rsidR="00E41B28" w:rsidRDefault="00E41B28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</w:p>
    <w:p w:rsidR="00E41B28" w:rsidRDefault="00E41B28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</w:p>
    <w:p w:rsidR="00E41B28" w:rsidRDefault="00E41B28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</w:p>
    <w:p w:rsidR="00551B23" w:rsidRDefault="00551B23" w:rsidP="00551B2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lang w:eastAsia="ru-RU"/>
        </w:rPr>
      </w:pPr>
      <w:r w:rsidRPr="00041D7D">
        <w:rPr>
          <w:rFonts w:eastAsia="Calibri"/>
          <w:b/>
          <w:i/>
          <w:lang w:eastAsia="ru-RU"/>
        </w:rPr>
        <w:t>Модуль «Геометрия»</w:t>
      </w:r>
    </w:p>
    <w:p w:rsidR="00E41B28" w:rsidRPr="00041D7D" w:rsidRDefault="00E41B28" w:rsidP="00551B2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lang w:eastAsia="ru-RU"/>
        </w:rPr>
      </w:pP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t xml:space="preserve">Наглядная геометрия. </w:t>
      </w:r>
      <w:r w:rsidR="00D678F8">
        <w:rPr>
          <w:rFonts w:eastAsia="Calibri"/>
          <w:lang w:eastAsia="ru-RU"/>
        </w:rPr>
        <w:t>Наглядные представления о про</w:t>
      </w:r>
      <w:r w:rsidRPr="00551B23">
        <w:rPr>
          <w:rFonts w:eastAsia="Calibri"/>
          <w:lang w:eastAsia="ru-RU"/>
        </w:rPr>
        <w:t>странственных фигурах: куб,</w:t>
      </w:r>
      <w:r w:rsidR="00D678F8">
        <w:rPr>
          <w:rFonts w:eastAsia="Calibri"/>
          <w:lang w:eastAsia="ru-RU"/>
        </w:rPr>
        <w:t xml:space="preserve"> параллелепипед, призма, пирами</w:t>
      </w:r>
      <w:r w:rsidRPr="00551B23">
        <w:rPr>
          <w:rFonts w:eastAsia="Calibri"/>
          <w:lang w:eastAsia="ru-RU"/>
        </w:rPr>
        <w:t>да, шар, сфера, конус, цил</w:t>
      </w:r>
      <w:r w:rsidR="00D678F8">
        <w:rPr>
          <w:rFonts w:eastAsia="Calibri"/>
          <w:lang w:eastAsia="ru-RU"/>
        </w:rPr>
        <w:t>индр. Изображение пространствен</w:t>
      </w:r>
      <w:r w:rsidRPr="00551B23">
        <w:rPr>
          <w:rFonts w:eastAsia="Calibri"/>
          <w:lang w:eastAsia="ru-RU"/>
        </w:rPr>
        <w:t>ных фигур. Примеры сечений. Многогранники. Правильные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многогранники. Примеры развёрток</w:t>
      </w:r>
      <w:r w:rsidR="00D678F8">
        <w:rPr>
          <w:rFonts w:eastAsia="Calibri"/>
          <w:lang w:eastAsia="ru-RU"/>
        </w:rPr>
        <w:t xml:space="preserve"> многогранников, цилинд</w:t>
      </w:r>
      <w:r w:rsidRPr="00551B23">
        <w:rPr>
          <w:rFonts w:eastAsia="Calibri"/>
          <w:lang w:eastAsia="ru-RU"/>
        </w:rPr>
        <w:t>ра и конуса.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Понятие объёма; единицы объёма. Объём прямоугольного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параллелепипеда, куба.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b/>
          <w:bCs/>
          <w:lang w:eastAsia="ru-RU"/>
        </w:rPr>
        <w:t xml:space="preserve">Геометрические фигуры. </w:t>
      </w:r>
      <w:r w:rsidRPr="00551B23">
        <w:rPr>
          <w:rFonts w:eastAsia="Calibri"/>
          <w:lang w:eastAsia="ru-RU"/>
        </w:rPr>
        <w:t>Прямые и углы. Точка, прямая,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плоскость. Отрезок, луч. Угол. Виды углов. Вертикальные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и смежные углы. Биссектриса угла.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Параллельные и перес</w:t>
      </w:r>
      <w:r w:rsidR="00D678F8">
        <w:rPr>
          <w:rFonts w:eastAsia="Calibri"/>
          <w:lang w:eastAsia="ru-RU"/>
        </w:rPr>
        <w:t>екающиеся прямые. Перпендикуляр</w:t>
      </w:r>
      <w:r w:rsidRPr="00551B23">
        <w:rPr>
          <w:rFonts w:eastAsia="Calibri"/>
          <w:lang w:eastAsia="ru-RU"/>
        </w:rPr>
        <w:t>ные прямые. Теоремы о параллельности и перпендикулярности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прямых. Перпендикуляр и наклонная к прямой. Серединный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перпендикуляр к отрезку.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Геометрическое место точек. Свойства биссектрисы угла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и серединного перпендикуляра к отрезку.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Треугольник. Высота, медиана, биссектриса, средняя линия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треугольника. Равнобедр</w:t>
      </w:r>
      <w:r w:rsidR="00D678F8">
        <w:rPr>
          <w:rFonts w:eastAsia="Calibri"/>
          <w:lang w:eastAsia="ru-RU"/>
        </w:rPr>
        <w:t>енные и равносторонние треуголь</w:t>
      </w:r>
      <w:r w:rsidRPr="00551B23">
        <w:rPr>
          <w:rFonts w:eastAsia="Calibri"/>
          <w:lang w:eastAsia="ru-RU"/>
        </w:rPr>
        <w:t>ники; свойства и признаки равнобедренного треугольника.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Признаки равенства треугольников. Неравенство треугольника.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Соотношения между сторонами и углами треугольника.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Сумма углов треугольника. Внешние углы треугольника.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Теорема Фалеса. Подобие треугольников. Признаки подобия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треугольников. Теорема Пифагора. Синус, косинус, тангенс,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котангенс острого угла прямоугольного треугольника и углов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от 0 до 180</w:t>
      </w:r>
      <w:r w:rsidRPr="00551B23">
        <w:rPr>
          <w:rFonts w:eastAsia="SymbolMat"/>
          <w:lang w:eastAsia="ru-RU"/>
        </w:rPr>
        <w:t>°</w:t>
      </w:r>
      <w:r w:rsidRPr="00551B23">
        <w:rPr>
          <w:rFonts w:eastAsia="Calibri"/>
          <w:lang w:eastAsia="ru-RU"/>
        </w:rPr>
        <w:t>; приведени</w:t>
      </w:r>
      <w:r w:rsidR="00D678F8">
        <w:rPr>
          <w:rFonts w:eastAsia="Calibri"/>
          <w:lang w:eastAsia="ru-RU"/>
        </w:rPr>
        <w:t>е к острому углу. Решение прямо</w:t>
      </w:r>
      <w:r w:rsidRPr="00551B23">
        <w:rPr>
          <w:rFonts w:eastAsia="Calibri"/>
          <w:lang w:eastAsia="ru-RU"/>
        </w:rPr>
        <w:t>угольных треугольников. Ос</w:t>
      </w:r>
      <w:r w:rsidR="00D678F8">
        <w:rPr>
          <w:rFonts w:eastAsia="Calibri"/>
          <w:lang w:eastAsia="ru-RU"/>
        </w:rPr>
        <w:t>новное тригонометрическое тожде</w:t>
      </w:r>
      <w:r w:rsidRPr="00551B23">
        <w:rPr>
          <w:rFonts w:eastAsia="Calibri"/>
          <w:lang w:eastAsia="ru-RU"/>
        </w:rPr>
        <w:t>ство. Формулы, связывающие</w:t>
      </w:r>
      <w:r w:rsidR="00D678F8">
        <w:rPr>
          <w:rFonts w:eastAsia="Calibri"/>
          <w:lang w:eastAsia="ru-RU"/>
        </w:rPr>
        <w:t xml:space="preserve"> синус, косинус, тангенс, котан</w:t>
      </w:r>
      <w:r w:rsidRPr="00551B23">
        <w:rPr>
          <w:rFonts w:eastAsia="Calibri"/>
          <w:lang w:eastAsia="ru-RU"/>
        </w:rPr>
        <w:t>генс одного и того же угла. Решение треугольников: теорема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косинусов и теорема синусо</w:t>
      </w:r>
      <w:r w:rsidR="00D678F8">
        <w:rPr>
          <w:rFonts w:eastAsia="Calibri"/>
          <w:lang w:eastAsia="ru-RU"/>
        </w:rPr>
        <w:t>в. Замечательные точки треуголь</w:t>
      </w:r>
      <w:r w:rsidRPr="00551B23">
        <w:rPr>
          <w:rFonts w:eastAsia="Calibri"/>
          <w:lang w:eastAsia="ru-RU"/>
        </w:rPr>
        <w:t>ника.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Четырёхугольник. Паралл</w:t>
      </w:r>
      <w:r w:rsidR="00D678F8">
        <w:rPr>
          <w:rFonts w:eastAsia="Calibri"/>
          <w:lang w:eastAsia="ru-RU"/>
        </w:rPr>
        <w:t>елограмм, его свойства и призна</w:t>
      </w:r>
      <w:r w:rsidRPr="00551B23">
        <w:rPr>
          <w:rFonts w:eastAsia="Calibri"/>
          <w:lang w:eastAsia="ru-RU"/>
        </w:rPr>
        <w:t>ки. Прямоугольник, квадрат, ромб, их свойства и признаки.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Трапеция, средняя линия трапеции.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Многоугольник. Выпуклые многоугольники. Сумма углов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выпуклого многоугольника. Правильные многоугольники.</w:t>
      </w:r>
    </w:p>
    <w:p w:rsidR="00551B23" w:rsidRPr="00D678F8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lang w:eastAsia="ru-RU"/>
        </w:rPr>
        <w:t>Окружность и круг. Дуга, х</w:t>
      </w:r>
      <w:r w:rsidR="00D678F8">
        <w:rPr>
          <w:rFonts w:eastAsia="Calibri"/>
          <w:lang w:eastAsia="ru-RU"/>
        </w:rPr>
        <w:t>орда. Сектор, сегмент. Централь</w:t>
      </w:r>
      <w:r w:rsidRPr="00551B23">
        <w:rPr>
          <w:rFonts w:eastAsia="Calibri"/>
          <w:lang w:eastAsia="ru-RU"/>
        </w:rPr>
        <w:t>ный угол, вписанный угол, величина вписанного угла. Взаимное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расположение прямой и окр</w:t>
      </w:r>
      <w:r w:rsidR="00D678F8">
        <w:rPr>
          <w:rFonts w:eastAsia="Calibri"/>
          <w:lang w:eastAsia="ru-RU"/>
        </w:rPr>
        <w:t xml:space="preserve">ужности, двух окружностей. </w:t>
      </w:r>
      <w:r w:rsidR="00D678F8">
        <w:rPr>
          <w:rFonts w:eastAsia="Calibri"/>
          <w:lang w:eastAsia="ru-RU"/>
        </w:rPr>
        <w:lastRenderedPageBreak/>
        <w:t>Каса</w:t>
      </w:r>
      <w:r w:rsidRPr="00551B23">
        <w:rPr>
          <w:rFonts w:eastAsia="Calibri"/>
          <w:lang w:eastAsia="ru-RU"/>
        </w:rPr>
        <w:t>тельная и секущая к окружности, их свойства. Вписанные и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lang w:eastAsia="ru-RU"/>
        </w:rPr>
        <w:t>описанные многоугольники. О</w:t>
      </w:r>
      <w:r w:rsidR="00D678F8">
        <w:rPr>
          <w:rFonts w:eastAsia="Calibri"/>
          <w:lang w:eastAsia="ru-RU"/>
        </w:rPr>
        <w:t>кружность, вписанная в треуголь</w:t>
      </w:r>
      <w:r w:rsidRPr="00551B23">
        <w:rPr>
          <w:rFonts w:eastAsia="Calibri"/>
          <w:color w:val="000000"/>
          <w:lang w:eastAsia="ru-RU"/>
        </w:rPr>
        <w:t>ник, и окружность, описанная около треугольника. Вписанные</w:t>
      </w:r>
      <w:r w:rsidR="00D678F8">
        <w:rPr>
          <w:rFonts w:eastAsia="Calibri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и описанные окружности правильного многоугольника.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>Геометрические преобразования. Понятие о рав</w:t>
      </w:r>
      <w:r w:rsidR="00D678F8">
        <w:rPr>
          <w:rFonts w:eastAsia="Calibri"/>
          <w:color w:val="000000"/>
          <w:lang w:eastAsia="ru-RU"/>
        </w:rPr>
        <w:t>енстве фи</w:t>
      </w:r>
      <w:r w:rsidRPr="00551B23">
        <w:rPr>
          <w:rFonts w:eastAsia="Calibri"/>
          <w:color w:val="000000"/>
          <w:lang w:eastAsia="ru-RU"/>
        </w:rPr>
        <w:t>гур. Понятие о движении: осевая и центральная симметрии,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параллельный перенос, поворот. Понятие о подобии фигур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и гомотетии.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>Построения с помощью</w:t>
      </w:r>
      <w:r w:rsidR="00D678F8">
        <w:rPr>
          <w:rFonts w:eastAsia="Calibri"/>
          <w:color w:val="000000"/>
          <w:lang w:eastAsia="ru-RU"/>
        </w:rPr>
        <w:t xml:space="preserve"> циркуля и линейки. Основные за</w:t>
      </w:r>
      <w:r w:rsidRPr="00551B23">
        <w:rPr>
          <w:rFonts w:eastAsia="Calibri"/>
          <w:color w:val="000000"/>
          <w:lang w:eastAsia="ru-RU"/>
        </w:rPr>
        <w:t>дачи на построение: деление отрезка пополам; построение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угла, равного данному; пост</w:t>
      </w:r>
      <w:r w:rsidR="00D678F8">
        <w:rPr>
          <w:rFonts w:eastAsia="Calibri"/>
          <w:color w:val="000000"/>
          <w:lang w:eastAsia="ru-RU"/>
        </w:rPr>
        <w:t>роение треугольника по трём сто</w:t>
      </w:r>
      <w:r w:rsidRPr="00551B23">
        <w:rPr>
          <w:rFonts w:eastAsia="Calibri"/>
          <w:color w:val="000000"/>
          <w:lang w:eastAsia="ru-RU"/>
        </w:rPr>
        <w:t>ронам; построение перпенди</w:t>
      </w:r>
      <w:r w:rsidR="00D678F8">
        <w:rPr>
          <w:rFonts w:eastAsia="Calibri"/>
          <w:color w:val="000000"/>
          <w:lang w:eastAsia="ru-RU"/>
        </w:rPr>
        <w:t>куляра к прямой; построение бис</w:t>
      </w:r>
      <w:r w:rsidRPr="00551B23">
        <w:rPr>
          <w:rFonts w:eastAsia="Calibri"/>
          <w:color w:val="000000"/>
          <w:lang w:eastAsia="ru-RU"/>
        </w:rPr>
        <w:t xml:space="preserve">сектрисы угла; деление отрезка на </w:t>
      </w:r>
      <w:r w:rsidRPr="00551B23">
        <w:rPr>
          <w:rFonts w:eastAsia="Calibri"/>
          <w:i/>
          <w:iCs/>
          <w:color w:val="000000"/>
          <w:lang w:eastAsia="ru-RU"/>
        </w:rPr>
        <w:t xml:space="preserve">n </w:t>
      </w:r>
      <w:r w:rsidRPr="00551B23">
        <w:rPr>
          <w:rFonts w:eastAsia="Calibri"/>
          <w:color w:val="000000"/>
          <w:lang w:eastAsia="ru-RU"/>
        </w:rPr>
        <w:t>равных частей.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>Решение задач на вычисление, доказательство и построение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с использованием свойств изученных фигур.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b/>
          <w:bCs/>
          <w:color w:val="000000"/>
          <w:lang w:eastAsia="ru-RU"/>
        </w:rPr>
        <w:t xml:space="preserve">Измерение геометрических величин. </w:t>
      </w:r>
      <w:r w:rsidR="00D678F8">
        <w:rPr>
          <w:rFonts w:eastAsia="Calibri"/>
          <w:color w:val="000000"/>
          <w:lang w:eastAsia="ru-RU"/>
        </w:rPr>
        <w:t>Длина отрезка. Рас</w:t>
      </w:r>
      <w:r w:rsidRPr="00551B23">
        <w:rPr>
          <w:rFonts w:eastAsia="Calibri"/>
          <w:color w:val="000000"/>
          <w:lang w:eastAsia="ru-RU"/>
        </w:rPr>
        <w:t>стояние от точки до прямой. Расстояние между параллельными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прямыми.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>Периметр многоугольника.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 xml:space="preserve">Длина окружности, число </w:t>
      </w:r>
      <w:r w:rsidRPr="00551B23">
        <w:rPr>
          <w:rFonts w:eastAsia="SymbolMat"/>
          <w:color w:val="000000"/>
          <w:lang w:eastAsia="ru-RU"/>
        </w:rPr>
        <w:t>π</w:t>
      </w:r>
      <w:r w:rsidRPr="00551B23">
        <w:rPr>
          <w:rFonts w:eastAsia="Calibri"/>
          <w:color w:val="000000"/>
          <w:lang w:eastAsia="ru-RU"/>
        </w:rPr>
        <w:t>; длина дуги окружности.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>Градусная мера угла, со</w:t>
      </w:r>
      <w:r w:rsidR="00D678F8">
        <w:rPr>
          <w:rFonts w:eastAsia="Calibri"/>
          <w:color w:val="000000"/>
          <w:lang w:eastAsia="ru-RU"/>
        </w:rPr>
        <w:t>ответствие между величиной цент</w:t>
      </w:r>
      <w:r w:rsidRPr="00551B23">
        <w:rPr>
          <w:rFonts w:eastAsia="Calibri"/>
          <w:color w:val="000000"/>
          <w:lang w:eastAsia="ru-RU"/>
        </w:rPr>
        <w:t>рального угла и длиной дуги окружности.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>Понятие площади плоских фигур. Равносоставленные и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равновеликие фигуры. Пло</w:t>
      </w:r>
      <w:r w:rsidR="00D678F8">
        <w:rPr>
          <w:rFonts w:eastAsia="Calibri"/>
          <w:color w:val="000000"/>
          <w:lang w:eastAsia="ru-RU"/>
        </w:rPr>
        <w:t>щадь прямоугольника. Площади па</w:t>
      </w:r>
      <w:r w:rsidRPr="00551B23">
        <w:rPr>
          <w:rFonts w:eastAsia="Calibri"/>
          <w:color w:val="000000"/>
          <w:lang w:eastAsia="ru-RU"/>
        </w:rPr>
        <w:t>раллелограмма, треугол</w:t>
      </w:r>
      <w:r w:rsidR="00D678F8">
        <w:rPr>
          <w:rFonts w:eastAsia="Calibri"/>
          <w:color w:val="000000"/>
          <w:lang w:eastAsia="ru-RU"/>
        </w:rPr>
        <w:t>ьника и трапеции. Площадь много</w:t>
      </w:r>
      <w:r w:rsidRPr="00551B23">
        <w:rPr>
          <w:rFonts w:eastAsia="Calibri"/>
          <w:color w:val="000000"/>
          <w:lang w:eastAsia="ru-RU"/>
        </w:rPr>
        <w:t>угольника. Площадь круга и площадь сектора. Соотношение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между площадями подобных фигур.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>Решение задач на вычис</w:t>
      </w:r>
      <w:r w:rsidR="00D678F8">
        <w:rPr>
          <w:rFonts w:eastAsia="Calibri"/>
          <w:color w:val="000000"/>
          <w:lang w:eastAsia="ru-RU"/>
        </w:rPr>
        <w:t>ление и доказательство с исполь</w:t>
      </w:r>
      <w:r w:rsidRPr="00551B23">
        <w:rPr>
          <w:rFonts w:eastAsia="Calibri"/>
          <w:color w:val="000000"/>
          <w:lang w:eastAsia="ru-RU"/>
        </w:rPr>
        <w:t>зованием изученных формул.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b/>
          <w:bCs/>
          <w:color w:val="000000"/>
          <w:lang w:eastAsia="ru-RU"/>
        </w:rPr>
        <w:t xml:space="preserve">Координаты. </w:t>
      </w:r>
      <w:r w:rsidRPr="00551B23">
        <w:rPr>
          <w:rFonts w:eastAsia="Calibri"/>
          <w:color w:val="000000"/>
          <w:lang w:eastAsia="ru-RU"/>
        </w:rPr>
        <w:t>Уравнение прямой. Координаты середины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отрезка. Формула расстояния между двумя точками плоскости.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Уравнение окружности.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b/>
          <w:bCs/>
          <w:color w:val="000000"/>
          <w:lang w:eastAsia="ru-RU"/>
        </w:rPr>
        <w:t xml:space="preserve">Векторы. </w:t>
      </w:r>
      <w:r w:rsidRPr="00551B23">
        <w:rPr>
          <w:rFonts w:eastAsia="Calibri"/>
          <w:color w:val="000000"/>
          <w:lang w:eastAsia="ru-RU"/>
        </w:rPr>
        <w:t>Длина (модуль) вектора. Равенство векторов.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Коллинеарные векторы. Ко</w:t>
      </w:r>
      <w:r w:rsidR="00D678F8">
        <w:rPr>
          <w:rFonts w:eastAsia="Calibri"/>
          <w:color w:val="000000"/>
          <w:lang w:eastAsia="ru-RU"/>
        </w:rPr>
        <w:t>ординаты вектора. Умножение век</w:t>
      </w:r>
      <w:r w:rsidRPr="00551B23">
        <w:rPr>
          <w:rFonts w:eastAsia="Calibri"/>
          <w:color w:val="000000"/>
          <w:lang w:eastAsia="ru-RU"/>
        </w:rPr>
        <w:t>тора на число, сумма векторов, разложение вектора по двум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неколлинеарным векторам. Скалярное произведение векторов.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b/>
          <w:bCs/>
          <w:color w:val="000000"/>
          <w:lang w:eastAsia="ru-RU"/>
        </w:rPr>
        <w:t xml:space="preserve">Теоретико-множественные понятия. </w:t>
      </w:r>
      <w:r w:rsidRPr="00551B23">
        <w:rPr>
          <w:rFonts w:eastAsia="Calibri"/>
          <w:color w:val="000000"/>
          <w:lang w:eastAsia="ru-RU"/>
        </w:rPr>
        <w:t>Множество, элемент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множества. Задание множе</w:t>
      </w:r>
      <w:r w:rsidR="00D678F8">
        <w:rPr>
          <w:rFonts w:eastAsia="Calibri"/>
          <w:color w:val="000000"/>
          <w:lang w:eastAsia="ru-RU"/>
        </w:rPr>
        <w:t>ств перечислением элементов, ха</w:t>
      </w:r>
      <w:r w:rsidRPr="00551B23">
        <w:rPr>
          <w:rFonts w:eastAsia="Calibri"/>
          <w:color w:val="000000"/>
          <w:lang w:eastAsia="ru-RU"/>
        </w:rPr>
        <w:t>рактеристическим свойством. Подмножество. Объединение и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пересечение множеств.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b/>
          <w:bCs/>
          <w:color w:val="000000"/>
          <w:lang w:eastAsia="ru-RU"/>
        </w:rPr>
        <w:t xml:space="preserve">Элементы логики. </w:t>
      </w:r>
      <w:r w:rsidRPr="00551B23">
        <w:rPr>
          <w:rFonts w:eastAsia="Calibri"/>
          <w:color w:val="000000"/>
          <w:lang w:eastAsia="ru-RU"/>
        </w:rPr>
        <w:t>Определение. Аксиомы и теоремы.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Доказательство. Доказательство от противного. Теорема, обра</w:t>
      </w:r>
      <w:r w:rsidR="00D678F8">
        <w:rPr>
          <w:rFonts w:eastAsia="Calibri"/>
          <w:color w:val="000000"/>
          <w:lang w:eastAsia="ru-RU"/>
        </w:rPr>
        <w:t>т</w:t>
      </w:r>
      <w:r w:rsidRPr="00551B23">
        <w:rPr>
          <w:rFonts w:eastAsia="Calibri"/>
          <w:color w:val="000000"/>
          <w:lang w:eastAsia="ru-RU"/>
        </w:rPr>
        <w:t>ная данной. Пример и контрпример.</w:t>
      </w:r>
    </w:p>
    <w:p w:rsidR="00551B23" w:rsidRPr="00D678F8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>Понятие о равносильнос</w:t>
      </w:r>
      <w:r w:rsidR="00D678F8">
        <w:rPr>
          <w:rFonts w:eastAsia="Calibri"/>
          <w:color w:val="000000"/>
          <w:lang w:eastAsia="ru-RU"/>
        </w:rPr>
        <w:t>ти, следовании, употребление ло</w:t>
      </w:r>
      <w:r w:rsidRPr="00551B23">
        <w:rPr>
          <w:rFonts w:eastAsia="Calibri"/>
          <w:color w:val="000000"/>
          <w:lang w:eastAsia="ru-RU"/>
        </w:rPr>
        <w:t xml:space="preserve">гических связок </w:t>
      </w:r>
      <w:r w:rsidRPr="00551B23">
        <w:rPr>
          <w:rFonts w:eastAsia="Calibri"/>
          <w:i/>
          <w:iCs/>
          <w:color w:val="000000"/>
          <w:lang w:eastAsia="ru-RU"/>
        </w:rPr>
        <w:t>если ...</w:t>
      </w:r>
      <w:r w:rsidRPr="00551B23">
        <w:rPr>
          <w:rFonts w:eastAsia="Calibri"/>
          <w:color w:val="000000"/>
          <w:lang w:eastAsia="ru-RU"/>
        </w:rPr>
        <w:t xml:space="preserve">, </w:t>
      </w:r>
      <w:r w:rsidRPr="00551B23">
        <w:rPr>
          <w:rFonts w:eastAsia="Calibri"/>
          <w:i/>
          <w:iCs/>
          <w:color w:val="000000"/>
          <w:lang w:eastAsia="ru-RU"/>
        </w:rPr>
        <w:t>то ...</w:t>
      </w:r>
      <w:r w:rsidRPr="00551B23">
        <w:rPr>
          <w:rFonts w:eastAsia="Calibri"/>
          <w:color w:val="000000"/>
          <w:lang w:eastAsia="ru-RU"/>
        </w:rPr>
        <w:t xml:space="preserve">, </w:t>
      </w:r>
      <w:r w:rsidRPr="00551B23">
        <w:rPr>
          <w:rFonts w:eastAsia="Calibri"/>
          <w:i/>
          <w:iCs/>
          <w:color w:val="000000"/>
          <w:lang w:eastAsia="ru-RU"/>
        </w:rPr>
        <w:t>в том и только в том случае</w:t>
      </w:r>
      <w:r w:rsidRPr="00551B23">
        <w:rPr>
          <w:rFonts w:eastAsia="Calibri"/>
          <w:color w:val="000000"/>
          <w:lang w:eastAsia="ru-RU"/>
        </w:rPr>
        <w:t>,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 xml:space="preserve">логические связки </w:t>
      </w:r>
      <w:r w:rsidRPr="00551B23">
        <w:rPr>
          <w:rFonts w:eastAsia="Calibri"/>
          <w:i/>
          <w:iCs/>
          <w:color w:val="000000"/>
          <w:lang w:eastAsia="ru-RU"/>
        </w:rPr>
        <w:t>и</w:t>
      </w:r>
      <w:r w:rsidRPr="00551B23">
        <w:rPr>
          <w:rFonts w:eastAsia="Calibri"/>
          <w:color w:val="000000"/>
          <w:lang w:eastAsia="ru-RU"/>
        </w:rPr>
        <w:t xml:space="preserve">, </w:t>
      </w:r>
      <w:r w:rsidRPr="00551B23">
        <w:rPr>
          <w:rFonts w:eastAsia="Calibri"/>
          <w:i/>
          <w:iCs/>
          <w:color w:val="000000"/>
          <w:lang w:eastAsia="ru-RU"/>
        </w:rPr>
        <w:t>или.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b/>
          <w:bCs/>
          <w:color w:val="000000"/>
          <w:lang w:eastAsia="ru-RU"/>
        </w:rPr>
        <w:t xml:space="preserve">Геометрия в историческом развитии. </w:t>
      </w:r>
      <w:r w:rsidRPr="00551B23">
        <w:rPr>
          <w:rFonts w:eastAsia="Calibri"/>
          <w:color w:val="000000"/>
          <w:lang w:eastAsia="ru-RU"/>
        </w:rPr>
        <w:t>От землемерия к</w:t>
      </w:r>
      <w:r w:rsidR="00D678F8">
        <w:rPr>
          <w:rFonts w:eastAsia="Calibri"/>
          <w:color w:val="000000"/>
          <w:lang w:eastAsia="ru-RU"/>
        </w:rPr>
        <w:t xml:space="preserve"> гео</w:t>
      </w:r>
      <w:r w:rsidRPr="00551B23">
        <w:rPr>
          <w:rFonts w:eastAsia="Calibri"/>
          <w:color w:val="000000"/>
          <w:lang w:eastAsia="ru-RU"/>
        </w:rPr>
        <w:t>метрии. Пифагор и его</w:t>
      </w:r>
      <w:r w:rsidR="00D678F8">
        <w:rPr>
          <w:rFonts w:eastAsia="Calibri"/>
          <w:color w:val="000000"/>
          <w:lang w:eastAsia="ru-RU"/>
        </w:rPr>
        <w:t xml:space="preserve"> школа. Фалес. Архимед. Построе</w:t>
      </w:r>
      <w:r w:rsidRPr="00551B23">
        <w:rPr>
          <w:rFonts w:eastAsia="Calibri"/>
          <w:color w:val="000000"/>
          <w:lang w:eastAsia="ru-RU"/>
        </w:rPr>
        <w:t>ние правильных многоуголь</w:t>
      </w:r>
      <w:r w:rsidR="00D678F8">
        <w:rPr>
          <w:rFonts w:eastAsia="Calibri"/>
          <w:color w:val="000000"/>
          <w:lang w:eastAsia="ru-RU"/>
        </w:rPr>
        <w:t>ников. Трисекция угла. Квадрату</w:t>
      </w:r>
      <w:r w:rsidRPr="00551B23">
        <w:rPr>
          <w:rFonts w:eastAsia="Calibri"/>
          <w:color w:val="000000"/>
          <w:lang w:eastAsia="ru-RU"/>
        </w:rPr>
        <w:t xml:space="preserve">ра круга. Удвоение куба. История числа </w:t>
      </w:r>
      <w:r w:rsidRPr="00551B23">
        <w:rPr>
          <w:rFonts w:eastAsia="SymbolMat"/>
          <w:color w:val="000000"/>
          <w:lang w:eastAsia="ru-RU"/>
        </w:rPr>
        <w:t>π</w:t>
      </w:r>
      <w:r w:rsidRPr="00551B23">
        <w:rPr>
          <w:rFonts w:eastAsia="Calibri"/>
          <w:i/>
          <w:iCs/>
          <w:color w:val="000000"/>
          <w:lang w:eastAsia="ru-RU"/>
        </w:rPr>
        <w:t xml:space="preserve">. </w:t>
      </w:r>
      <w:r w:rsidRPr="00551B23">
        <w:rPr>
          <w:rFonts w:eastAsia="Calibri"/>
          <w:color w:val="000000"/>
          <w:lang w:eastAsia="ru-RU"/>
        </w:rPr>
        <w:t>Золотое сечение.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«Начала» Евклида. Л. Эйлер</w:t>
      </w:r>
      <w:r w:rsidR="00D678F8">
        <w:rPr>
          <w:rFonts w:eastAsia="Calibri"/>
          <w:color w:val="000000"/>
          <w:lang w:eastAsia="ru-RU"/>
        </w:rPr>
        <w:t>. Н. И. Лобачевский. История пя</w:t>
      </w:r>
      <w:r w:rsidRPr="00551B23">
        <w:rPr>
          <w:rFonts w:eastAsia="Calibri"/>
          <w:color w:val="000000"/>
          <w:lang w:eastAsia="ru-RU"/>
        </w:rPr>
        <w:t>того постулата.</w:t>
      </w:r>
    </w:p>
    <w:p w:rsidR="00551B23" w:rsidRPr="00551B23" w:rsidRDefault="00551B23" w:rsidP="00D678F8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lang w:eastAsia="ru-RU"/>
        </w:rPr>
      </w:pPr>
      <w:r w:rsidRPr="00551B23">
        <w:rPr>
          <w:rFonts w:eastAsia="Calibri"/>
          <w:color w:val="000000"/>
          <w:lang w:eastAsia="ru-RU"/>
        </w:rPr>
        <w:t>Изобретение метода координат, позволяющего переводить</w:t>
      </w:r>
      <w:r w:rsidR="00D678F8">
        <w:rPr>
          <w:rFonts w:eastAsia="Calibri"/>
          <w:color w:val="000000"/>
          <w:lang w:eastAsia="ru-RU"/>
        </w:rPr>
        <w:t xml:space="preserve"> </w:t>
      </w:r>
      <w:r w:rsidRPr="00551B23">
        <w:rPr>
          <w:rFonts w:eastAsia="Calibri"/>
          <w:color w:val="000000"/>
          <w:lang w:eastAsia="ru-RU"/>
        </w:rPr>
        <w:t>геометрические объекты на язык алгебры. Р. Декарт и П. Ферма.</w:t>
      </w:r>
    </w:p>
    <w:p w:rsidR="00551B23" w:rsidRPr="00551B23" w:rsidRDefault="00551B23" w:rsidP="00551B23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  <w:r w:rsidRPr="00551B23">
        <w:rPr>
          <w:rFonts w:eastAsia="Calibri"/>
          <w:color w:val="000000"/>
          <w:lang w:eastAsia="ru-RU"/>
        </w:rPr>
        <w:t>Примеры различных систем координат на плоскости.</w:t>
      </w:r>
    </w:p>
    <w:p w:rsidR="00551B23" w:rsidRPr="00AB4E80" w:rsidRDefault="00551B23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</w:p>
    <w:p w:rsidR="00551B23" w:rsidRDefault="00551B23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</w:p>
    <w:p w:rsidR="00E84D64" w:rsidRPr="00A2378F" w:rsidRDefault="00E84D64" w:rsidP="00A2378F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lang w:eastAsia="ru-RU"/>
        </w:rPr>
      </w:pPr>
    </w:p>
    <w:p w:rsidR="00270DDD" w:rsidRPr="00E84D64" w:rsidRDefault="00245656" w:rsidP="00E41B28">
      <w:pPr>
        <w:pStyle w:val="af2"/>
        <w:numPr>
          <w:ilvl w:val="0"/>
          <w:numId w:val="34"/>
        </w:numPr>
        <w:jc w:val="center"/>
        <w:rPr>
          <w:b/>
          <w:sz w:val="28"/>
          <w:szCs w:val="28"/>
        </w:rPr>
      </w:pPr>
      <w:r w:rsidRPr="00E84D64">
        <w:rPr>
          <w:b/>
          <w:sz w:val="28"/>
          <w:szCs w:val="28"/>
        </w:rPr>
        <w:t>Тематическое планирование</w:t>
      </w:r>
    </w:p>
    <w:p w:rsidR="00270DDD" w:rsidRPr="00E156BC" w:rsidRDefault="00270DDD" w:rsidP="00270DDD">
      <w:pPr>
        <w:pStyle w:val="af2"/>
        <w:ind w:left="1004"/>
        <w:rPr>
          <w:b/>
          <w:sz w:val="24"/>
          <w:szCs w:val="24"/>
        </w:rPr>
      </w:pPr>
    </w:p>
    <w:p w:rsidR="00D678F8" w:rsidRDefault="00D678F8" w:rsidP="00D678F8">
      <w:pPr>
        <w:rPr>
          <w:b/>
          <w:i/>
        </w:rPr>
      </w:pPr>
      <w:r w:rsidRPr="00A2378F">
        <w:rPr>
          <w:b/>
          <w:i/>
        </w:rPr>
        <w:t>Модуль «Алгебра»</w:t>
      </w:r>
    </w:p>
    <w:p w:rsidR="004439A6" w:rsidRPr="00A2378F" w:rsidRDefault="004439A6" w:rsidP="00D678F8">
      <w:pPr>
        <w:rPr>
          <w:b/>
          <w:i/>
        </w:rPr>
      </w:pPr>
    </w:p>
    <w:p w:rsidR="00270DDD" w:rsidRDefault="00D678F8" w:rsidP="004439A6">
      <w:pPr>
        <w:autoSpaceDE w:val="0"/>
        <w:autoSpaceDN w:val="0"/>
        <w:adjustRightInd w:val="0"/>
        <w:jc w:val="both"/>
        <w:rPr>
          <w:color w:val="000000"/>
        </w:rPr>
      </w:pPr>
      <w:r w:rsidRPr="004D2091">
        <w:rPr>
          <w:b/>
          <w:color w:val="000000"/>
        </w:rPr>
        <w:t>7 класс</w:t>
      </w:r>
      <w:r>
        <w:rPr>
          <w:b/>
          <w:color w:val="000000"/>
        </w:rPr>
        <w:t>,</w:t>
      </w:r>
      <w:r>
        <w:rPr>
          <w:color w:val="000000"/>
        </w:rPr>
        <w:t xml:space="preserve"> 3 часа</w:t>
      </w:r>
      <w:r w:rsidRPr="004D2091">
        <w:rPr>
          <w:color w:val="000000"/>
        </w:rPr>
        <w:t xml:space="preserve"> в неделю</w:t>
      </w:r>
      <w:r w:rsidR="003551AC">
        <w:rPr>
          <w:color w:val="000000"/>
        </w:rPr>
        <w:t>, всего 1</w:t>
      </w:r>
      <w:r w:rsidR="003551AC" w:rsidRPr="003551AC">
        <w:rPr>
          <w:color w:val="000000"/>
        </w:rPr>
        <w:t>02</w:t>
      </w:r>
      <w:r w:rsidR="00E12F70">
        <w:rPr>
          <w:color w:val="000000"/>
        </w:rPr>
        <w:t xml:space="preserve"> </w:t>
      </w:r>
      <w:r w:rsidRPr="004D2091">
        <w:rPr>
          <w:color w:val="000000"/>
        </w:rPr>
        <w:t>ч</w:t>
      </w:r>
      <w:r w:rsidR="003551AC">
        <w:rPr>
          <w:color w:val="000000"/>
        </w:rPr>
        <w:t>аса</w:t>
      </w:r>
      <w:r w:rsidR="00E12F70">
        <w:rPr>
          <w:color w:val="000000"/>
        </w:rPr>
        <w:t>.</w:t>
      </w:r>
    </w:p>
    <w:p w:rsidR="00E41B28" w:rsidRPr="004439A6" w:rsidRDefault="00E41B28" w:rsidP="004439A6">
      <w:pPr>
        <w:autoSpaceDE w:val="0"/>
        <w:autoSpaceDN w:val="0"/>
        <w:adjustRightInd w:val="0"/>
        <w:jc w:val="both"/>
        <w:rPr>
          <w:b/>
          <w:color w:val="000000"/>
        </w:rPr>
      </w:pPr>
    </w:p>
    <w:tbl>
      <w:tblPr>
        <w:tblW w:w="8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565"/>
        <w:gridCol w:w="6497"/>
        <w:gridCol w:w="1563"/>
      </w:tblGrid>
      <w:tr w:rsidR="00270DDD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0DDD" w:rsidRPr="00E156BC" w:rsidRDefault="00270DDD" w:rsidP="00041D7D">
            <w:pPr>
              <w:jc w:val="center"/>
            </w:pPr>
            <w:r w:rsidRPr="00E156BC">
              <w:t>№ п/п</w:t>
            </w:r>
          </w:p>
        </w:tc>
        <w:tc>
          <w:tcPr>
            <w:tcW w:w="6497" w:type="dxa"/>
            <w:tcBorders>
              <w:bottom w:val="nil"/>
            </w:tcBorders>
          </w:tcPr>
          <w:p w:rsidR="00270DDD" w:rsidRPr="00E156BC" w:rsidRDefault="00270DDD" w:rsidP="00041D7D">
            <w:pPr>
              <w:ind w:right="-75"/>
              <w:contextualSpacing/>
              <w:jc w:val="center"/>
            </w:pPr>
            <w:r w:rsidRPr="00E156BC">
              <w:t>Наименование разделов, тем</w:t>
            </w:r>
          </w:p>
        </w:tc>
        <w:tc>
          <w:tcPr>
            <w:tcW w:w="1563" w:type="dxa"/>
          </w:tcPr>
          <w:p w:rsidR="00270DDD" w:rsidRPr="00E156BC" w:rsidRDefault="00270DDD" w:rsidP="00041D7D">
            <w:pPr>
              <w:jc w:val="center"/>
            </w:pPr>
            <w:r w:rsidRPr="00E156BC">
              <w:t>Количество часов</w:t>
            </w:r>
          </w:p>
        </w:tc>
      </w:tr>
      <w:tr w:rsidR="00270DDD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0DDD" w:rsidRPr="00E156BC" w:rsidRDefault="00270DDD" w:rsidP="00041D7D">
            <w:pPr>
              <w:jc w:val="center"/>
            </w:pPr>
            <w:r w:rsidRPr="00E156BC">
              <w:t>1</w:t>
            </w:r>
          </w:p>
        </w:tc>
        <w:tc>
          <w:tcPr>
            <w:tcW w:w="6497" w:type="dxa"/>
            <w:tcBorders>
              <w:bottom w:val="nil"/>
            </w:tcBorders>
          </w:tcPr>
          <w:p w:rsidR="00270DDD" w:rsidRPr="00D678F8" w:rsidRDefault="00D678F8" w:rsidP="00D678F8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4D2091">
              <w:t>Повторение курса математики 5-6 классов</w:t>
            </w:r>
          </w:p>
        </w:tc>
        <w:tc>
          <w:tcPr>
            <w:tcW w:w="1563" w:type="dxa"/>
          </w:tcPr>
          <w:p w:rsidR="00270DDD" w:rsidRPr="00E156BC" w:rsidRDefault="00D678F8" w:rsidP="00041D7D">
            <w:pPr>
              <w:jc w:val="center"/>
            </w:pPr>
            <w:r>
              <w:t>4</w:t>
            </w:r>
          </w:p>
        </w:tc>
      </w:tr>
      <w:tr w:rsidR="00270DDD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0DDD" w:rsidRPr="00E156BC" w:rsidRDefault="00270DDD" w:rsidP="00041D7D">
            <w:pPr>
              <w:jc w:val="center"/>
            </w:pPr>
            <w:r w:rsidRPr="00E156BC">
              <w:lastRenderedPageBreak/>
              <w:t>2</w:t>
            </w:r>
          </w:p>
        </w:tc>
        <w:tc>
          <w:tcPr>
            <w:tcW w:w="6497" w:type="dxa"/>
            <w:tcBorders>
              <w:bottom w:val="nil"/>
            </w:tcBorders>
          </w:tcPr>
          <w:p w:rsidR="00270DDD" w:rsidRPr="00D678F8" w:rsidRDefault="00270DDD" w:rsidP="00D678F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 w:rsidRPr="00E156BC">
              <w:rPr>
                <w:i/>
              </w:rPr>
              <w:t>Глава 1</w:t>
            </w:r>
            <w:r w:rsidR="00D678F8">
              <w:rPr>
                <w:i/>
              </w:rPr>
              <w:t xml:space="preserve">. </w:t>
            </w:r>
            <w:r w:rsidR="00D678F8" w:rsidRPr="00D678F8">
              <w:rPr>
                <w:rFonts w:eastAsia="Calibri"/>
                <w:bCs/>
                <w:lang w:eastAsia="ru-RU"/>
              </w:rPr>
              <w:t>Выражения, тождества</w:t>
            </w:r>
            <w:r w:rsidR="00D678F8">
              <w:rPr>
                <w:rFonts w:eastAsia="Calibri"/>
                <w:bCs/>
                <w:lang w:eastAsia="ru-RU"/>
              </w:rPr>
              <w:t xml:space="preserve">, </w:t>
            </w:r>
            <w:r w:rsidR="00D678F8" w:rsidRPr="00D678F8">
              <w:rPr>
                <w:rFonts w:eastAsia="Calibri"/>
                <w:bCs/>
                <w:lang w:eastAsia="ru-RU"/>
              </w:rPr>
              <w:t>уравнения</w:t>
            </w:r>
          </w:p>
        </w:tc>
        <w:tc>
          <w:tcPr>
            <w:tcW w:w="1563" w:type="dxa"/>
          </w:tcPr>
          <w:p w:rsidR="00270DDD" w:rsidRPr="00E156BC" w:rsidRDefault="00270DDD" w:rsidP="00041D7D">
            <w:pPr>
              <w:jc w:val="center"/>
            </w:pPr>
            <w:r w:rsidRPr="00E156BC">
              <w:t>2</w:t>
            </w:r>
            <w:r w:rsidR="004439A6">
              <w:t>2</w:t>
            </w:r>
          </w:p>
        </w:tc>
      </w:tr>
      <w:tr w:rsidR="00270DDD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0DDD" w:rsidRPr="00E156BC" w:rsidRDefault="00270DDD" w:rsidP="00041D7D">
            <w:pPr>
              <w:jc w:val="center"/>
            </w:pPr>
            <w:r w:rsidRPr="00E156BC">
              <w:t>3</w:t>
            </w:r>
          </w:p>
        </w:tc>
        <w:tc>
          <w:tcPr>
            <w:tcW w:w="6497" w:type="dxa"/>
            <w:tcBorders>
              <w:bottom w:val="nil"/>
            </w:tcBorders>
          </w:tcPr>
          <w:p w:rsidR="00270DDD" w:rsidRPr="004439A6" w:rsidRDefault="00270DDD" w:rsidP="004439A6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E156BC">
              <w:rPr>
                <w:i/>
              </w:rPr>
              <w:t xml:space="preserve">Глава 2. </w:t>
            </w:r>
            <w:r w:rsidR="004439A6" w:rsidRPr="004439A6">
              <w:t>Функции.</w:t>
            </w:r>
          </w:p>
        </w:tc>
        <w:tc>
          <w:tcPr>
            <w:tcW w:w="1563" w:type="dxa"/>
            <w:vAlign w:val="center"/>
          </w:tcPr>
          <w:p w:rsidR="00270DDD" w:rsidRPr="00E156BC" w:rsidRDefault="004439A6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80D46">
              <w:rPr>
                <w:sz w:val="24"/>
                <w:szCs w:val="24"/>
              </w:rPr>
              <w:t>1</w:t>
            </w:r>
          </w:p>
        </w:tc>
      </w:tr>
      <w:tr w:rsidR="00F74362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F74362" w:rsidRPr="00E156BC" w:rsidRDefault="00F74362" w:rsidP="00041D7D">
            <w:pPr>
              <w:jc w:val="center"/>
            </w:pPr>
            <w:r w:rsidRPr="00E156BC">
              <w:t>4</w:t>
            </w:r>
          </w:p>
        </w:tc>
        <w:tc>
          <w:tcPr>
            <w:tcW w:w="6497" w:type="dxa"/>
            <w:tcBorders>
              <w:bottom w:val="nil"/>
            </w:tcBorders>
          </w:tcPr>
          <w:p w:rsidR="00F74362" w:rsidRPr="004439A6" w:rsidRDefault="00F74362" w:rsidP="004439A6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E156BC">
              <w:rPr>
                <w:i/>
              </w:rPr>
              <w:t xml:space="preserve">Глава 3. </w:t>
            </w:r>
            <w:r w:rsidR="004439A6" w:rsidRPr="004439A6">
              <w:t>Степень с натуральным показателем.</w:t>
            </w:r>
          </w:p>
        </w:tc>
        <w:tc>
          <w:tcPr>
            <w:tcW w:w="1563" w:type="dxa"/>
            <w:vAlign w:val="center"/>
          </w:tcPr>
          <w:p w:rsidR="00F74362" w:rsidRPr="00E156BC" w:rsidRDefault="004439A6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80D46">
              <w:rPr>
                <w:sz w:val="24"/>
                <w:szCs w:val="24"/>
              </w:rPr>
              <w:t>1</w:t>
            </w:r>
          </w:p>
        </w:tc>
      </w:tr>
      <w:tr w:rsidR="00F74362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F74362" w:rsidRPr="00E156BC" w:rsidRDefault="00F74362" w:rsidP="00041D7D">
            <w:pPr>
              <w:jc w:val="center"/>
            </w:pPr>
            <w:r w:rsidRPr="00E156BC">
              <w:t>5</w:t>
            </w:r>
          </w:p>
        </w:tc>
        <w:tc>
          <w:tcPr>
            <w:tcW w:w="6497" w:type="dxa"/>
            <w:tcBorders>
              <w:bottom w:val="nil"/>
            </w:tcBorders>
          </w:tcPr>
          <w:p w:rsidR="00F74362" w:rsidRPr="004439A6" w:rsidRDefault="00F74362" w:rsidP="004439A6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E156BC">
              <w:rPr>
                <w:i/>
              </w:rPr>
              <w:t xml:space="preserve">Глава 4. </w:t>
            </w:r>
            <w:r w:rsidR="004439A6" w:rsidRPr="004439A6">
              <w:t>Многочлены.</w:t>
            </w:r>
          </w:p>
        </w:tc>
        <w:tc>
          <w:tcPr>
            <w:tcW w:w="1563" w:type="dxa"/>
            <w:vAlign w:val="center"/>
          </w:tcPr>
          <w:p w:rsidR="00F74362" w:rsidRPr="00E156BC" w:rsidRDefault="00C80D46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F74362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F74362" w:rsidRPr="00E156BC" w:rsidRDefault="00F74362" w:rsidP="00041D7D">
            <w:pPr>
              <w:jc w:val="center"/>
            </w:pPr>
            <w:r w:rsidRPr="00E156BC">
              <w:t>6</w:t>
            </w:r>
          </w:p>
        </w:tc>
        <w:tc>
          <w:tcPr>
            <w:tcW w:w="6497" w:type="dxa"/>
            <w:tcBorders>
              <w:bottom w:val="nil"/>
            </w:tcBorders>
          </w:tcPr>
          <w:p w:rsidR="00F74362" w:rsidRPr="004439A6" w:rsidRDefault="00F74362" w:rsidP="004439A6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E156BC">
              <w:rPr>
                <w:i/>
              </w:rPr>
              <w:t xml:space="preserve">Глава 5. </w:t>
            </w:r>
            <w:r w:rsidR="004439A6" w:rsidRPr="004439A6">
              <w:t>Формулы сокращенного умножения.</w:t>
            </w:r>
          </w:p>
        </w:tc>
        <w:tc>
          <w:tcPr>
            <w:tcW w:w="1563" w:type="dxa"/>
            <w:vAlign w:val="center"/>
          </w:tcPr>
          <w:p w:rsidR="00F74362" w:rsidRPr="00E156BC" w:rsidRDefault="00C80D46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4439A6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4439A6" w:rsidRPr="00E156BC" w:rsidRDefault="004439A6" w:rsidP="00041D7D">
            <w:pPr>
              <w:jc w:val="center"/>
            </w:pPr>
            <w:r>
              <w:t>7</w:t>
            </w:r>
          </w:p>
        </w:tc>
        <w:tc>
          <w:tcPr>
            <w:tcW w:w="6497" w:type="dxa"/>
            <w:tcBorders>
              <w:bottom w:val="nil"/>
            </w:tcBorders>
          </w:tcPr>
          <w:p w:rsidR="004439A6" w:rsidRPr="004439A6" w:rsidRDefault="004439A6" w:rsidP="004439A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4439A6">
              <w:rPr>
                <w:rFonts w:eastAsia="Calibri"/>
                <w:bCs/>
                <w:i/>
                <w:lang w:eastAsia="ru-RU"/>
              </w:rPr>
              <w:t>Глава 6</w:t>
            </w:r>
            <w:r w:rsidRPr="004439A6">
              <w:rPr>
                <w:rFonts w:eastAsia="Calibri"/>
                <w:bCs/>
                <w:lang w:eastAsia="ru-RU"/>
              </w:rPr>
              <w:t>. Системы линейных уравнений</w:t>
            </w:r>
          </w:p>
        </w:tc>
        <w:tc>
          <w:tcPr>
            <w:tcW w:w="1563" w:type="dxa"/>
            <w:vAlign w:val="center"/>
          </w:tcPr>
          <w:p w:rsidR="004439A6" w:rsidRDefault="004439A6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80D46">
              <w:rPr>
                <w:sz w:val="24"/>
                <w:szCs w:val="24"/>
              </w:rPr>
              <w:t>6</w:t>
            </w:r>
          </w:p>
        </w:tc>
      </w:tr>
      <w:tr w:rsidR="00F74362" w:rsidRPr="00E156BC" w:rsidTr="00E41B28">
        <w:trPr>
          <w:trHeight w:val="351"/>
          <w:tblHeader/>
          <w:jc w:val="center"/>
        </w:trPr>
        <w:tc>
          <w:tcPr>
            <w:tcW w:w="565" w:type="dxa"/>
          </w:tcPr>
          <w:p w:rsidR="00F74362" w:rsidRPr="00E156BC" w:rsidRDefault="004439A6" w:rsidP="00041D7D">
            <w:pPr>
              <w:jc w:val="center"/>
            </w:pPr>
            <w:r>
              <w:t>8</w:t>
            </w:r>
          </w:p>
        </w:tc>
        <w:tc>
          <w:tcPr>
            <w:tcW w:w="6497" w:type="dxa"/>
          </w:tcPr>
          <w:p w:rsidR="00F74362" w:rsidRPr="00E156BC" w:rsidRDefault="00733DB5" w:rsidP="004439A6">
            <w:pPr>
              <w:ind w:right="-75"/>
              <w:contextualSpacing/>
            </w:pPr>
            <w:r w:rsidRPr="00E156BC">
              <w:t xml:space="preserve">Повторение </w:t>
            </w:r>
          </w:p>
        </w:tc>
        <w:tc>
          <w:tcPr>
            <w:tcW w:w="1563" w:type="dxa"/>
            <w:vAlign w:val="center"/>
          </w:tcPr>
          <w:p w:rsidR="00F74362" w:rsidRPr="00E156BC" w:rsidRDefault="00C80D46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270DDD" w:rsidRDefault="00270DDD" w:rsidP="00F74362"/>
    <w:p w:rsidR="00E41B28" w:rsidRPr="00E156BC" w:rsidRDefault="00E41B28" w:rsidP="00F74362"/>
    <w:p w:rsidR="00270DDD" w:rsidRPr="004439A6" w:rsidRDefault="004439A6" w:rsidP="004439A6">
      <w:pPr>
        <w:pStyle w:val="af2"/>
        <w:rPr>
          <w:bCs/>
          <w:sz w:val="24"/>
          <w:szCs w:val="24"/>
        </w:rPr>
      </w:pPr>
      <w:r w:rsidRPr="00CB7A06">
        <w:rPr>
          <w:b/>
          <w:bCs/>
          <w:sz w:val="24"/>
          <w:szCs w:val="24"/>
        </w:rPr>
        <w:t>8</w:t>
      </w:r>
      <w:r w:rsidR="00270DDD" w:rsidRPr="00CB7A06">
        <w:rPr>
          <w:b/>
          <w:bCs/>
          <w:sz w:val="24"/>
          <w:szCs w:val="24"/>
        </w:rPr>
        <w:t xml:space="preserve"> кл</w:t>
      </w:r>
      <w:r w:rsidR="00F74362" w:rsidRPr="00CB7A06">
        <w:rPr>
          <w:b/>
          <w:bCs/>
          <w:sz w:val="24"/>
          <w:szCs w:val="24"/>
        </w:rPr>
        <w:t>асс</w:t>
      </w:r>
      <w:r w:rsidR="00F74362" w:rsidRPr="004439A6">
        <w:rPr>
          <w:bCs/>
          <w:sz w:val="24"/>
          <w:szCs w:val="24"/>
        </w:rPr>
        <w:t xml:space="preserve">, </w:t>
      </w:r>
      <w:r w:rsidRPr="004439A6">
        <w:rPr>
          <w:color w:val="000000"/>
          <w:sz w:val="24"/>
          <w:szCs w:val="24"/>
        </w:rPr>
        <w:t>3 часа в неделю, всего 102 час</w:t>
      </w:r>
      <w:r>
        <w:rPr>
          <w:color w:val="000000"/>
          <w:sz w:val="24"/>
          <w:szCs w:val="24"/>
        </w:rPr>
        <w:t>а.</w:t>
      </w:r>
    </w:p>
    <w:p w:rsidR="00270DDD" w:rsidRPr="00E156BC" w:rsidRDefault="00270DDD" w:rsidP="00270DDD">
      <w:pPr>
        <w:pStyle w:val="af2"/>
        <w:numPr>
          <w:ilvl w:val="0"/>
          <w:numId w:val="9"/>
        </w:numPr>
        <w:jc w:val="center"/>
        <w:rPr>
          <w:b/>
          <w:color w:val="000000"/>
          <w:sz w:val="24"/>
          <w:szCs w:val="24"/>
          <w:u w:val="single"/>
        </w:rPr>
      </w:pPr>
    </w:p>
    <w:tbl>
      <w:tblPr>
        <w:tblW w:w="8465" w:type="dxa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675"/>
        <w:gridCol w:w="6237"/>
        <w:gridCol w:w="1553"/>
      </w:tblGrid>
      <w:tr w:rsidR="00270DDD" w:rsidRPr="00E156BC" w:rsidTr="00E41B28">
        <w:trPr>
          <w:trHeight w:val="433"/>
          <w:tblHeader/>
        </w:trPr>
        <w:tc>
          <w:tcPr>
            <w:tcW w:w="675" w:type="dxa"/>
            <w:tcBorders>
              <w:bottom w:val="nil"/>
            </w:tcBorders>
          </w:tcPr>
          <w:p w:rsidR="00270DDD" w:rsidRPr="00E156BC" w:rsidRDefault="00270DDD" w:rsidP="00041D7D">
            <w:pPr>
              <w:jc w:val="center"/>
            </w:pPr>
            <w:r w:rsidRPr="00E156BC">
              <w:t>№ п/п</w:t>
            </w:r>
          </w:p>
        </w:tc>
        <w:tc>
          <w:tcPr>
            <w:tcW w:w="6237" w:type="dxa"/>
            <w:tcBorders>
              <w:bottom w:val="nil"/>
            </w:tcBorders>
          </w:tcPr>
          <w:p w:rsidR="00270DDD" w:rsidRPr="00E156BC" w:rsidRDefault="00270DDD" w:rsidP="00041D7D">
            <w:pPr>
              <w:ind w:right="-75"/>
              <w:contextualSpacing/>
              <w:jc w:val="center"/>
            </w:pPr>
            <w:r w:rsidRPr="00E156BC">
              <w:t>Наименование разделов, тем</w:t>
            </w:r>
          </w:p>
        </w:tc>
        <w:tc>
          <w:tcPr>
            <w:tcW w:w="1553" w:type="dxa"/>
          </w:tcPr>
          <w:p w:rsidR="00270DDD" w:rsidRPr="00E156BC" w:rsidRDefault="00270DDD" w:rsidP="00041D7D">
            <w:pPr>
              <w:jc w:val="center"/>
            </w:pPr>
            <w:r w:rsidRPr="00E156BC">
              <w:t>Количество часов</w:t>
            </w:r>
          </w:p>
        </w:tc>
      </w:tr>
      <w:tr w:rsidR="00F74362" w:rsidRPr="00E156BC" w:rsidTr="00E41B28">
        <w:tc>
          <w:tcPr>
            <w:tcW w:w="675" w:type="dxa"/>
          </w:tcPr>
          <w:p w:rsidR="00F74362" w:rsidRPr="00E156BC" w:rsidRDefault="00F74362" w:rsidP="00041D7D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74362" w:rsidRPr="00E156BC" w:rsidRDefault="00F74362" w:rsidP="00F74362">
            <w:pPr>
              <w:pStyle w:val="af2"/>
              <w:rPr>
                <w:i/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 xml:space="preserve">Повторение курса </w:t>
            </w:r>
            <w:r w:rsidR="0008315D">
              <w:rPr>
                <w:sz w:val="24"/>
                <w:szCs w:val="24"/>
              </w:rPr>
              <w:t>7</w:t>
            </w:r>
            <w:r w:rsidRPr="00E156BC">
              <w:rPr>
                <w:sz w:val="24"/>
                <w:szCs w:val="24"/>
              </w:rPr>
              <w:t xml:space="preserve"> класса</w:t>
            </w:r>
          </w:p>
        </w:tc>
        <w:tc>
          <w:tcPr>
            <w:tcW w:w="1553" w:type="dxa"/>
          </w:tcPr>
          <w:p w:rsidR="00F74362" w:rsidRPr="00E156BC" w:rsidRDefault="0008315D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74362" w:rsidRPr="00E156BC" w:rsidTr="00E41B28">
        <w:tc>
          <w:tcPr>
            <w:tcW w:w="675" w:type="dxa"/>
          </w:tcPr>
          <w:p w:rsidR="00F74362" w:rsidRPr="00E156BC" w:rsidRDefault="00F74362" w:rsidP="00041D7D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F74362" w:rsidRPr="0008315D" w:rsidRDefault="00F74362" w:rsidP="0008315D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E156BC">
              <w:rPr>
                <w:i/>
              </w:rPr>
              <w:t xml:space="preserve">Глава 1. </w:t>
            </w:r>
            <w:r w:rsidR="0008315D" w:rsidRPr="0008315D">
              <w:t>Рациональные дроби</w:t>
            </w:r>
          </w:p>
        </w:tc>
        <w:tc>
          <w:tcPr>
            <w:tcW w:w="1553" w:type="dxa"/>
            <w:vAlign w:val="bottom"/>
          </w:tcPr>
          <w:p w:rsidR="00F74362" w:rsidRPr="00C971C5" w:rsidRDefault="0008315D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F74362" w:rsidRPr="00E156BC" w:rsidTr="00E41B28">
        <w:tc>
          <w:tcPr>
            <w:tcW w:w="675" w:type="dxa"/>
          </w:tcPr>
          <w:p w:rsidR="00F74362" w:rsidRPr="00E156BC" w:rsidRDefault="00F74362" w:rsidP="00041D7D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F74362" w:rsidRPr="0008315D" w:rsidRDefault="00F74362" w:rsidP="0008315D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E156BC">
              <w:rPr>
                <w:i/>
              </w:rPr>
              <w:t xml:space="preserve">Глава 2. </w:t>
            </w:r>
            <w:r w:rsidR="0008315D" w:rsidRPr="0008315D">
              <w:t>Квадратные корни</w:t>
            </w:r>
          </w:p>
        </w:tc>
        <w:tc>
          <w:tcPr>
            <w:tcW w:w="1553" w:type="dxa"/>
            <w:vAlign w:val="bottom"/>
          </w:tcPr>
          <w:p w:rsidR="00F74362" w:rsidRPr="00C971C5" w:rsidRDefault="0008315D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F74362" w:rsidRPr="00E156BC" w:rsidTr="00E41B28">
        <w:tc>
          <w:tcPr>
            <w:tcW w:w="675" w:type="dxa"/>
          </w:tcPr>
          <w:p w:rsidR="00F74362" w:rsidRPr="00E156BC" w:rsidRDefault="00F74362" w:rsidP="00041D7D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F74362" w:rsidRPr="0008315D" w:rsidRDefault="00F74362" w:rsidP="0008315D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E156BC">
              <w:rPr>
                <w:i/>
              </w:rPr>
              <w:t xml:space="preserve">Глава 3. </w:t>
            </w:r>
            <w:r w:rsidR="0008315D" w:rsidRPr="0008315D">
              <w:t>Квадратные уравнения</w:t>
            </w:r>
          </w:p>
        </w:tc>
        <w:tc>
          <w:tcPr>
            <w:tcW w:w="1553" w:type="dxa"/>
            <w:vAlign w:val="bottom"/>
          </w:tcPr>
          <w:p w:rsidR="00F74362" w:rsidRPr="00C971C5" w:rsidRDefault="00F74362" w:rsidP="00041D7D">
            <w:pPr>
              <w:pStyle w:val="af2"/>
              <w:jc w:val="center"/>
              <w:rPr>
                <w:sz w:val="24"/>
                <w:szCs w:val="24"/>
              </w:rPr>
            </w:pPr>
            <w:r w:rsidRPr="00C971C5">
              <w:rPr>
                <w:sz w:val="24"/>
                <w:szCs w:val="24"/>
              </w:rPr>
              <w:t>2</w:t>
            </w:r>
            <w:r w:rsidR="0008315D">
              <w:rPr>
                <w:sz w:val="24"/>
                <w:szCs w:val="24"/>
              </w:rPr>
              <w:t>1</w:t>
            </w:r>
          </w:p>
        </w:tc>
      </w:tr>
      <w:tr w:rsidR="00F74362" w:rsidRPr="00E156BC" w:rsidTr="00E41B28">
        <w:tc>
          <w:tcPr>
            <w:tcW w:w="675" w:type="dxa"/>
          </w:tcPr>
          <w:p w:rsidR="00F74362" w:rsidRPr="00E156BC" w:rsidRDefault="00F74362" w:rsidP="00041D7D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F74362" w:rsidRPr="0008315D" w:rsidRDefault="00F74362" w:rsidP="0008315D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E156BC">
              <w:rPr>
                <w:i/>
              </w:rPr>
              <w:t xml:space="preserve">Глава 4. </w:t>
            </w:r>
            <w:r w:rsidR="0008315D" w:rsidRPr="0008315D">
              <w:t>Неравенства</w:t>
            </w:r>
          </w:p>
        </w:tc>
        <w:tc>
          <w:tcPr>
            <w:tcW w:w="1553" w:type="dxa"/>
            <w:vAlign w:val="center"/>
          </w:tcPr>
          <w:p w:rsidR="00F74362" w:rsidRPr="00C971C5" w:rsidRDefault="0008315D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74362" w:rsidRPr="00C971C5">
              <w:rPr>
                <w:sz w:val="24"/>
                <w:szCs w:val="24"/>
              </w:rPr>
              <w:t>0</w:t>
            </w:r>
          </w:p>
        </w:tc>
      </w:tr>
      <w:tr w:rsidR="0008315D" w:rsidRPr="00E156BC" w:rsidTr="00E41B28">
        <w:tc>
          <w:tcPr>
            <w:tcW w:w="675" w:type="dxa"/>
          </w:tcPr>
          <w:p w:rsidR="0008315D" w:rsidRPr="00E156BC" w:rsidRDefault="0008315D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08315D" w:rsidRPr="0008315D" w:rsidRDefault="0008315D" w:rsidP="0008315D">
            <w:pPr>
              <w:autoSpaceDE w:val="0"/>
              <w:autoSpaceDN w:val="0"/>
              <w:adjustRightInd w:val="0"/>
              <w:jc w:val="both"/>
            </w:pPr>
            <w:r>
              <w:rPr>
                <w:i/>
              </w:rPr>
              <w:t>Глава 5</w:t>
            </w:r>
            <w:r w:rsidRPr="00E156BC">
              <w:rPr>
                <w:i/>
              </w:rPr>
              <w:t xml:space="preserve">. </w:t>
            </w:r>
            <w:r w:rsidRPr="0008315D">
              <w:t>Степень с целым показателем. Элементы статистики</w:t>
            </w:r>
          </w:p>
        </w:tc>
        <w:tc>
          <w:tcPr>
            <w:tcW w:w="1553" w:type="dxa"/>
            <w:vAlign w:val="center"/>
          </w:tcPr>
          <w:p w:rsidR="0008315D" w:rsidRDefault="0008315D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F74362" w:rsidRPr="00E156BC" w:rsidTr="00E41B28">
        <w:tc>
          <w:tcPr>
            <w:tcW w:w="675" w:type="dxa"/>
          </w:tcPr>
          <w:p w:rsidR="00F74362" w:rsidRPr="00E156BC" w:rsidRDefault="0008315D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F74362" w:rsidRPr="00E156BC" w:rsidRDefault="00F74362" w:rsidP="0008315D">
            <w:pPr>
              <w:pStyle w:val="af2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 xml:space="preserve">Повторение </w:t>
            </w:r>
          </w:p>
        </w:tc>
        <w:tc>
          <w:tcPr>
            <w:tcW w:w="1553" w:type="dxa"/>
            <w:vAlign w:val="center"/>
          </w:tcPr>
          <w:p w:rsidR="00F74362" w:rsidRPr="00E156BC" w:rsidRDefault="0008315D" w:rsidP="00041D7D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270DDD" w:rsidRPr="00E156BC" w:rsidRDefault="00270DDD" w:rsidP="00F74362">
      <w:pPr>
        <w:pStyle w:val="aa"/>
        <w:ind w:left="1004"/>
        <w:rPr>
          <w:sz w:val="24"/>
          <w:szCs w:val="24"/>
        </w:rPr>
      </w:pPr>
    </w:p>
    <w:p w:rsidR="00CB7A06" w:rsidRPr="004439A6" w:rsidRDefault="00CB7A06" w:rsidP="00CB7A06">
      <w:pPr>
        <w:pStyle w:val="af2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Pr="00CB7A06">
        <w:rPr>
          <w:b/>
          <w:bCs/>
          <w:sz w:val="24"/>
          <w:szCs w:val="24"/>
        </w:rPr>
        <w:t xml:space="preserve"> класс</w:t>
      </w:r>
      <w:r w:rsidRPr="004439A6">
        <w:rPr>
          <w:bCs/>
          <w:sz w:val="24"/>
          <w:szCs w:val="24"/>
        </w:rPr>
        <w:t xml:space="preserve">, </w:t>
      </w:r>
      <w:r w:rsidRPr="004439A6">
        <w:rPr>
          <w:color w:val="000000"/>
          <w:sz w:val="24"/>
          <w:szCs w:val="24"/>
        </w:rPr>
        <w:t>3 часа в неделю, всего 102 час</w:t>
      </w:r>
      <w:r>
        <w:rPr>
          <w:color w:val="000000"/>
          <w:sz w:val="24"/>
          <w:szCs w:val="24"/>
        </w:rPr>
        <w:t>а.</w:t>
      </w:r>
    </w:p>
    <w:p w:rsidR="00CB7A06" w:rsidRPr="00E156BC" w:rsidRDefault="00CB7A06" w:rsidP="00CB7A06">
      <w:pPr>
        <w:pStyle w:val="af2"/>
        <w:numPr>
          <w:ilvl w:val="0"/>
          <w:numId w:val="9"/>
        </w:numPr>
        <w:jc w:val="center"/>
        <w:rPr>
          <w:b/>
          <w:color w:val="000000"/>
          <w:sz w:val="24"/>
          <w:szCs w:val="24"/>
          <w:u w:val="single"/>
        </w:rPr>
      </w:pPr>
    </w:p>
    <w:tbl>
      <w:tblPr>
        <w:tblW w:w="8465" w:type="dxa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675"/>
        <w:gridCol w:w="6237"/>
        <w:gridCol w:w="1553"/>
      </w:tblGrid>
      <w:tr w:rsidR="00CB7A06" w:rsidRPr="00E156BC" w:rsidTr="00E41B28">
        <w:trPr>
          <w:trHeight w:val="433"/>
          <w:tblHeader/>
        </w:trPr>
        <w:tc>
          <w:tcPr>
            <w:tcW w:w="675" w:type="dxa"/>
            <w:tcBorders>
              <w:bottom w:val="nil"/>
            </w:tcBorders>
          </w:tcPr>
          <w:p w:rsidR="00CB7A06" w:rsidRPr="00E156BC" w:rsidRDefault="00CB7A06" w:rsidP="00184F50">
            <w:pPr>
              <w:jc w:val="center"/>
            </w:pPr>
            <w:r w:rsidRPr="00E156BC">
              <w:t>№ п/п</w:t>
            </w:r>
          </w:p>
        </w:tc>
        <w:tc>
          <w:tcPr>
            <w:tcW w:w="6237" w:type="dxa"/>
            <w:tcBorders>
              <w:bottom w:val="nil"/>
            </w:tcBorders>
          </w:tcPr>
          <w:p w:rsidR="00CB7A06" w:rsidRPr="00E156BC" w:rsidRDefault="00CB7A06" w:rsidP="00184F50">
            <w:pPr>
              <w:ind w:right="-75"/>
              <w:contextualSpacing/>
              <w:jc w:val="center"/>
            </w:pPr>
            <w:r w:rsidRPr="00E156BC">
              <w:t>Наименование разделов, тем</w:t>
            </w:r>
          </w:p>
        </w:tc>
        <w:tc>
          <w:tcPr>
            <w:tcW w:w="1553" w:type="dxa"/>
          </w:tcPr>
          <w:p w:rsidR="00CB7A06" w:rsidRPr="00E156BC" w:rsidRDefault="00CB7A06" w:rsidP="00184F50">
            <w:pPr>
              <w:jc w:val="center"/>
            </w:pPr>
            <w:r w:rsidRPr="00E156BC">
              <w:t>Количество часов</w:t>
            </w:r>
          </w:p>
        </w:tc>
      </w:tr>
      <w:tr w:rsidR="00CB7A06" w:rsidRPr="00E156BC" w:rsidTr="00E41B28">
        <w:tc>
          <w:tcPr>
            <w:tcW w:w="675" w:type="dxa"/>
          </w:tcPr>
          <w:p w:rsidR="00CB7A06" w:rsidRPr="00E156BC" w:rsidRDefault="00CB7A06" w:rsidP="00184F50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CB7A06" w:rsidRPr="00E156BC" w:rsidRDefault="00CB7A06" w:rsidP="00184F50">
            <w:pPr>
              <w:pStyle w:val="af2"/>
              <w:rPr>
                <w:i/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 xml:space="preserve">Повторение курса </w:t>
            </w:r>
            <w:r>
              <w:rPr>
                <w:sz w:val="24"/>
                <w:szCs w:val="24"/>
              </w:rPr>
              <w:t>8</w:t>
            </w:r>
            <w:r w:rsidRPr="00E156BC">
              <w:rPr>
                <w:sz w:val="24"/>
                <w:szCs w:val="24"/>
              </w:rPr>
              <w:t xml:space="preserve"> класса</w:t>
            </w:r>
          </w:p>
        </w:tc>
        <w:tc>
          <w:tcPr>
            <w:tcW w:w="1553" w:type="dxa"/>
          </w:tcPr>
          <w:p w:rsidR="00CB7A06" w:rsidRPr="00E156BC" w:rsidRDefault="00E12F70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B7A06" w:rsidRPr="00E156BC" w:rsidTr="00E41B28">
        <w:tc>
          <w:tcPr>
            <w:tcW w:w="675" w:type="dxa"/>
          </w:tcPr>
          <w:p w:rsidR="00CB7A06" w:rsidRPr="00E156BC" w:rsidRDefault="00CB7A06" w:rsidP="00184F50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CB7A06" w:rsidRPr="0008315D" w:rsidRDefault="00CB7A06" w:rsidP="00184F50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 w:rsidRPr="00E156BC">
              <w:rPr>
                <w:i/>
              </w:rPr>
              <w:t xml:space="preserve">Глава 1. </w:t>
            </w:r>
            <w:r w:rsidRPr="00E12F70">
              <w:rPr>
                <w:rFonts w:eastAsia="Calibri"/>
                <w:bCs/>
                <w:lang w:eastAsia="ru-RU"/>
              </w:rPr>
              <w:t>Квадратичная функция</w:t>
            </w:r>
          </w:p>
        </w:tc>
        <w:tc>
          <w:tcPr>
            <w:tcW w:w="1553" w:type="dxa"/>
            <w:vAlign w:val="bottom"/>
          </w:tcPr>
          <w:p w:rsidR="00CB7A06" w:rsidRPr="00C971C5" w:rsidRDefault="00CB7A06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CB7A06" w:rsidRPr="00E156BC" w:rsidTr="00E41B28">
        <w:tc>
          <w:tcPr>
            <w:tcW w:w="675" w:type="dxa"/>
          </w:tcPr>
          <w:p w:rsidR="00CB7A06" w:rsidRPr="00E156BC" w:rsidRDefault="00CB7A06" w:rsidP="00184F50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CB7A06" w:rsidRPr="00E12F70" w:rsidRDefault="00CB7A06" w:rsidP="00E12F7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 w:rsidRPr="00E156BC">
              <w:rPr>
                <w:i/>
              </w:rPr>
              <w:t xml:space="preserve">Глава 2. </w:t>
            </w:r>
            <w:r w:rsidRPr="00E12F70">
              <w:rPr>
                <w:rFonts w:eastAsia="Calibri"/>
                <w:bCs/>
                <w:lang w:eastAsia="ru-RU"/>
              </w:rPr>
              <w:t>Уравнения и неравенства</w:t>
            </w:r>
            <w:r w:rsidR="00E12F70">
              <w:rPr>
                <w:rFonts w:eastAsia="Calibri"/>
                <w:bCs/>
                <w:lang w:eastAsia="ru-RU"/>
              </w:rPr>
              <w:t xml:space="preserve"> </w:t>
            </w:r>
            <w:r w:rsidRPr="00E12F70">
              <w:rPr>
                <w:rFonts w:eastAsia="Calibri"/>
                <w:bCs/>
                <w:lang w:eastAsia="ru-RU"/>
              </w:rPr>
              <w:t>с одной переменной</w:t>
            </w:r>
          </w:p>
        </w:tc>
        <w:tc>
          <w:tcPr>
            <w:tcW w:w="1553" w:type="dxa"/>
            <w:vAlign w:val="bottom"/>
          </w:tcPr>
          <w:p w:rsidR="00CB7A06" w:rsidRPr="00C971C5" w:rsidRDefault="00CB7A06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CB7A06" w:rsidRPr="00E156BC" w:rsidTr="00E41B28">
        <w:tc>
          <w:tcPr>
            <w:tcW w:w="675" w:type="dxa"/>
          </w:tcPr>
          <w:p w:rsidR="00CB7A06" w:rsidRPr="00E156BC" w:rsidRDefault="00CB7A06" w:rsidP="00184F50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CB7A06" w:rsidRPr="00E12F70" w:rsidRDefault="00CB7A06" w:rsidP="00E12F7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 w:rsidRPr="00E156BC">
              <w:rPr>
                <w:i/>
              </w:rPr>
              <w:t xml:space="preserve">Глава 3. </w:t>
            </w:r>
            <w:r w:rsidR="00E12F70" w:rsidRPr="00E12F70">
              <w:rPr>
                <w:rFonts w:eastAsia="Calibri"/>
                <w:bCs/>
                <w:lang w:eastAsia="ru-RU"/>
              </w:rPr>
              <w:t>Уравнения и неравенства</w:t>
            </w:r>
            <w:r w:rsidR="00E12F70">
              <w:rPr>
                <w:rFonts w:eastAsia="Calibri"/>
                <w:bCs/>
                <w:lang w:eastAsia="ru-RU"/>
              </w:rPr>
              <w:t xml:space="preserve"> </w:t>
            </w:r>
            <w:r w:rsidR="00E12F70" w:rsidRPr="00E12F70">
              <w:rPr>
                <w:rFonts w:eastAsia="Calibri"/>
                <w:bCs/>
                <w:lang w:eastAsia="ru-RU"/>
              </w:rPr>
              <w:t>с двумя переменными</w:t>
            </w:r>
          </w:p>
        </w:tc>
        <w:tc>
          <w:tcPr>
            <w:tcW w:w="1553" w:type="dxa"/>
            <w:vAlign w:val="bottom"/>
          </w:tcPr>
          <w:p w:rsidR="00CB7A06" w:rsidRPr="00C971C5" w:rsidRDefault="00E12F70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CB7A06" w:rsidRPr="00E156BC" w:rsidTr="00E41B28">
        <w:tc>
          <w:tcPr>
            <w:tcW w:w="675" w:type="dxa"/>
          </w:tcPr>
          <w:p w:rsidR="00CB7A06" w:rsidRPr="00E156BC" w:rsidRDefault="00CB7A06" w:rsidP="00184F50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CB7A06" w:rsidRPr="00E12F70" w:rsidRDefault="00CB7A06" w:rsidP="00E12F7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 w:rsidRPr="00E156BC">
              <w:rPr>
                <w:i/>
              </w:rPr>
              <w:t xml:space="preserve">Глава 4. </w:t>
            </w:r>
            <w:r w:rsidR="00E12F70" w:rsidRPr="00E12F70">
              <w:rPr>
                <w:rFonts w:eastAsia="Calibri"/>
                <w:bCs/>
                <w:lang w:eastAsia="ru-RU"/>
              </w:rPr>
              <w:t>Арифметическая</w:t>
            </w:r>
            <w:r w:rsidR="00E12F70">
              <w:rPr>
                <w:rFonts w:eastAsia="Calibri"/>
                <w:bCs/>
                <w:lang w:eastAsia="ru-RU"/>
              </w:rPr>
              <w:t xml:space="preserve"> </w:t>
            </w:r>
            <w:r w:rsidR="00E12F70" w:rsidRPr="00E12F70">
              <w:rPr>
                <w:rFonts w:eastAsia="Calibri"/>
                <w:bCs/>
                <w:lang w:eastAsia="ru-RU"/>
              </w:rPr>
              <w:t>и геометрическая прогрессии</w:t>
            </w:r>
          </w:p>
        </w:tc>
        <w:tc>
          <w:tcPr>
            <w:tcW w:w="1553" w:type="dxa"/>
            <w:vAlign w:val="center"/>
          </w:tcPr>
          <w:p w:rsidR="00CB7A06" w:rsidRPr="00C971C5" w:rsidRDefault="00E12F70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7A06" w:rsidRPr="00E156BC" w:rsidTr="00E41B28">
        <w:tc>
          <w:tcPr>
            <w:tcW w:w="675" w:type="dxa"/>
          </w:tcPr>
          <w:p w:rsidR="00CB7A06" w:rsidRPr="00E156BC" w:rsidRDefault="00CB7A06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CB7A06" w:rsidRPr="00E12F70" w:rsidRDefault="00CB7A06" w:rsidP="00E12F7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>
              <w:rPr>
                <w:i/>
              </w:rPr>
              <w:t>Глава 5</w:t>
            </w:r>
            <w:r w:rsidRPr="00E156BC">
              <w:rPr>
                <w:i/>
              </w:rPr>
              <w:t xml:space="preserve">. </w:t>
            </w:r>
            <w:r w:rsidR="00E12F70" w:rsidRPr="00E12F70">
              <w:rPr>
                <w:rFonts w:eastAsia="Calibri"/>
                <w:bCs/>
                <w:lang w:eastAsia="ru-RU"/>
              </w:rPr>
              <w:t>Элементы комбинаторики</w:t>
            </w:r>
            <w:r w:rsidR="00E12F70">
              <w:rPr>
                <w:rFonts w:eastAsia="Calibri"/>
                <w:bCs/>
                <w:lang w:eastAsia="ru-RU"/>
              </w:rPr>
              <w:t xml:space="preserve"> </w:t>
            </w:r>
            <w:r w:rsidR="00E12F70" w:rsidRPr="00E12F70">
              <w:rPr>
                <w:rFonts w:eastAsia="Calibri"/>
                <w:bCs/>
                <w:lang w:eastAsia="ru-RU"/>
              </w:rPr>
              <w:t>и теории вероятностей</w:t>
            </w:r>
          </w:p>
        </w:tc>
        <w:tc>
          <w:tcPr>
            <w:tcW w:w="1553" w:type="dxa"/>
            <w:vAlign w:val="center"/>
          </w:tcPr>
          <w:p w:rsidR="00CB7A06" w:rsidRDefault="00E12F70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CB7A06" w:rsidRPr="00E156BC" w:rsidTr="00E41B28">
        <w:tc>
          <w:tcPr>
            <w:tcW w:w="675" w:type="dxa"/>
          </w:tcPr>
          <w:p w:rsidR="00CB7A06" w:rsidRPr="00E156BC" w:rsidRDefault="00CB7A06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CB7A06" w:rsidRPr="00E156BC" w:rsidRDefault="00CB7A06" w:rsidP="00184F50">
            <w:pPr>
              <w:pStyle w:val="af2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 xml:space="preserve">Повторение </w:t>
            </w:r>
          </w:p>
        </w:tc>
        <w:tc>
          <w:tcPr>
            <w:tcW w:w="1553" w:type="dxa"/>
            <w:vAlign w:val="center"/>
          </w:tcPr>
          <w:p w:rsidR="00CB7A06" w:rsidRPr="00E156BC" w:rsidRDefault="00E12F70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</w:tbl>
    <w:p w:rsidR="00CB7A06" w:rsidRDefault="00CB7A06" w:rsidP="00CB7A06">
      <w:pPr>
        <w:pStyle w:val="aa"/>
        <w:ind w:left="1004"/>
        <w:rPr>
          <w:sz w:val="24"/>
          <w:szCs w:val="24"/>
        </w:rPr>
      </w:pPr>
    </w:p>
    <w:p w:rsidR="00E12F70" w:rsidRPr="00041D7D" w:rsidRDefault="00E12F70" w:rsidP="00E12F70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lang w:eastAsia="ru-RU"/>
        </w:rPr>
      </w:pPr>
      <w:r w:rsidRPr="00041D7D">
        <w:rPr>
          <w:rFonts w:eastAsia="Calibri"/>
          <w:b/>
          <w:i/>
          <w:lang w:eastAsia="ru-RU"/>
        </w:rPr>
        <w:lastRenderedPageBreak/>
        <w:t>Модуль «Геометрия»</w:t>
      </w:r>
    </w:p>
    <w:p w:rsidR="00E12F70" w:rsidRPr="00E12F70" w:rsidRDefault="00E12F70" w:rsidP="00E12F70"/>
    <w:p w:rsidR="00E12F70" w:rsidRDefault="00E12F70" w:rsidP="00E12F70">
      <w:pPr>
        <w:autoSpaceDE w:val="0"/>
        <w:autoSpaceDN w:val="0"/>
        <w:adjustRightInd w:val="0"/>
        <w:jc w:val="both"/>
        <w:rPr>
          <w:color w:val="000000"/>
        </w:rPr>
      </w:pPr>
      <w:r w:rsidRPr="004D2091">
        <w:rPr>
          <w:b/>
          <w:color w:val="000000"/>
        </w:rPr>
        <w:t>7 класс</w:t>
      </w:r>
      <w:r>
        <w:rPr>
          <w:b/>
          <w:color w:val="000000"/>
        </w:rPr>
        <w:t xml:space="preserve">, </w:t>
      </w:r>
      <w:r>
        <w:rPr>
          <w:color w:val="000000"/>
        </w:rPr>
        <w:t>2 часа</w:t>
      </w:r>
      <w:r w:rsidRPr="004D2091">
        <w:rPr>
          <w:color w:val="000000"/>
        </w:rPr>
        <w:t xml:space="preserve"> в неделю</w:t>
      </w:r>
      <w:r>
        <w:rPr>
          <w:color w:val="000000"/>
        </w:rPr>
        <w:t xml:space="preserve">, </w:t>
      </w:r>
      <w:r w:rsidR="003551AC">
        <w:rPr>
          <w:color w:val="000000"/>
        </w:rPr>
        <w:t>всего 68</w:t>
      </w:r>
      <w:r>
        <w:rPr>
          <w:color w:val="000000"/>
        </w:rPr>
        <w:t xml:space="preserve"> </w:t>
      </w:r>
      <w:r w:rsidRPr="004D2091">
        <w:rPr>
          <w:color w:val="000000"/>
        </w:rPr>
        <w:t>ч</w:t>
      </w:r>
      <w:r w:rsidR="0027341C">
        <w:rPr>
          <w:color w:val="000000"/>
        </w:rPr>
        <w:t>асов.</w:t>
      </w:r>
    </w:p>
    <w:p w:rsidR="00E41B28" w:rsidRPr="004439A6" w:rsidRDefault="00E41B28" w:rsidP="00E12F70">
      <w:pPr>
        <w:autoSpaceDE w:val="0"/>
        <w:autoSpaceDN w:val="0"/>
        <w:adjustRightInd w:val="0"/>
        <w:jc w:val="both"/>
        <w:rPr>
          <w:b/>
          <w:color w:val="000000"/>
        </w:rPr>
      </w:pPr>
    </w:p>
    <w:tbl>
      <w:tblPr>
        <w:tblW w:w="8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565"/>
        <w:gridCol w:w="6497"/>
        <w:gridCol w:w="1539"/>
      </w:tblGrid>
      <w:tr w:rsidR="00E12F70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E12F70" w:rsidRPr="00E156BC" w:rsidRDefault="00E12F70" w:rsidP="00184F50">
            <w:pPr>
              <w:jc w:val="center"/>
            </w:pPr>
            <w:r w:rsidRPr="00E156BC">
              <w:t>№ п/п</w:t>
            </w:r>
          </w:p>
        </w:tc>
        <w:tc>
          <w:tcPr>
            <w:tcW w:w="6497" w:type="dxa"/>
            <w:tcBorders>
              <w:bottom w:val="nil"/>
            </w:tcBorders>
          </w:tcPr>
          <w:p w:rsidR="00E12F70" w:rsidRPr="00E156BC" w:rsidRDefault="00E12F70" w:rsidP="00184F50">
            <w:pPr>
              <w:ind w:right="-75"/>
              <w:contextualSpacing/>
              <w:jc w:val="center"/>
            </w:pPr>
            <w:r w:rsidRPr="00E156BC">
              <w:t>Наименование разделов, тем</w:t>
            </w:r>
          </w:p>
        </w:tc>
        <w:tc>
          <w:tcPr>
            <w:tcW w:w="1539" w:type="dxa"/>
          </w:tcPr>
          <w:p w:rsidR="00E12F70" w:rsidRPr="00E156BC" w:rsidRDefault="00E12F70" w:rsidP="00184F50">
            <w:pPr>
              <w:jc w:val="center"/>
            </w:pPr>
            <w:r w:rsidRPr="00E156BC">
              <w:t>Количество часов</w:t>
            </w:r>
          </w:p>
        </w:tc>
      </w:tr>
      <w:tr w:rsidR="00E12F70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E12F70" w:rsidRPr="00E156BC" w:rsidRDefault="00E12F70" w:rsidP="00184F50">
            <w:pPr>
              <w:jc w:val="center"/>
            </w:pPr>
            <w:r w:rsidRPr="00E156BC">
              <w:t>1</w:t>
            </w:r>
          </w:p>
        </w:tc>
        <w:tc>
          <w:tcPr>
            <w:tcW w:w="6497" w:type="dxa"/>
            <w:tcBorders>
              <w:bottom w:val="nil"/>
            </w:tcBorders>
          </w:tcPr>
          <w:p w:rsidR="00E12F70" w:rsidRPr="00E12F70" w:rsidRDefault="00E12F70" w:rsidP="00184F50">
            <w:pPr>
              <w:autoSpaceDE w:val="0"/>
              <w:autoSpaceDN w:val="0"/>
              <w:adjustRightInd w:val="0"/>
              <w:jc w:val="both"/>
            </w:pPr>
            <w:r w:rsidRPr="00E156BC">
              <w:rPr>
                <w:i/>
              </w:rPr>
              <w:t>Глава 1</w:t>
            </w:r>
            <w:r>
              <w:rPr>
                <w:i/>
              </w:rPr>
              <w:t xml:space="preserve">. </w:t>
            </w:r>
            <w:r w:rsidRPr="00E12F70">
              <w:t>Начальные геометрические сведения.</w:t>
            </w:r>
          </w:p>
        </w:tc>
        <w:tc>
          <w:tcPr>
            <w:tcW w:w="1539" w:type="dxa"/>
          </w:tcPr>
          <w:p w:rsidR="00E12F70" w:rsidRPr="00E156BC" w:rsidRDefault="003551AC" w:rsidP="00184F50">
            <w:pPr>
              <w:jc w:val="center"/>
            </w:pPr>
            <w:r>
              <w:t>10</w:t>
            </w:r>
          </w:p>
        </w:tc>
      </w:tr>
      <w:tr w:rsidR="00E12F70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E12F70" w:rsidRPr="00E156BC" w:rsidRDefault="00E12F70" w:rsidP="00184F50">
            <w:pPr>
              <w:jc w:val="center"/>
            </w:pPr>
            <w:r w:rsidRPr="00E156BC">
              <w:t>2</w:t>
            </w:r>
          </w:p>
        </w:tc>
        <w:tc>
          <w:tcPr>
            <w:tcW w:w="6497" w:type="dxa"/>
            <w:tcBorders>
              <w:bottom w:val="nil"/>
            </w:tcBorders>
          </w:tcPr>
          <w:p w:rsidR="00E12F70" w:rsidRPr="00E12F70" w:rsidRDefault="00E12F70" w:rsidP="00E12F70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>
              <w:rPr>
                <w:i/>
              </w:rPr>
              <w:t xml:space="preserve">Глава 2. </w:t>
            </w:r>
            <w:r w:rsidRPr="00E12F70">
              <w:t>Треугольники.</w:t>
            </w:r>
          </w:p>
        </w:tc>
        <w:tc>
          <w:tcPr>
            <w:tcW w:w="1539" w:type="dxa"/>
          </w:tcPr>
          <w:p w:rsidR="00E12F70" w:rsidRPr="00E156BC" w:rsidRDefault="00E12F70" w:rsidP="00184F50">
            <w:pPr>
              <w:jc w:val="center"/>
            </w:pPr>
            <w:r>
              <w:t>1</w:t>
            </w:r>
            <w:r w:rsidR="003551AC">
              <w:t>7</w:t>
            </w:r>
          </w:p>
        </w:tc>
      </w:tr>
      <w:tr w:rsidR="00E12F70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E12F70" w:rsidRPr="00E156BC" w:rsidRDefault="00E12F70" w:rsidP="00184F50">
            <w:pPr>
              <w:jc w:val="center"/>
            </w:pPr>
            <w:r w:rsidRPr="00E156BC">
              <w:t>3</w:t>
            </w:r>
          </w:p>
        </w:tc>
        <w:tc>
          <w:tcPr>
            <w:tcW w:w="6497" w:type="dxa"/>
            <w:tcBorders>
              <w:bottom w:val="nil"/>
            </w:tcBorders>
          </w:tcPr>
          <w:p w:rsidR="00E12F70" w:rsidRPr="004439A6" w:rsidRDefault="00E12F70" w:rsidP="00184F50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>
              <w:rPr>
                <w:i/>
              </w:rPr>
              <w:t>Глава 3</w:t>
            </w:r>
            <w:r w:rsidRPr="00E156BC">
              <w:rPr>
                <w:i/>
              </w:rPr>
              <w:t xml:space="preserve">. </w:t>
            </w:r>
            <w:r w:rsidRPr="00E12F70">
              <w:t>Параллельные прямые.</w:t>
            </w:r>
          </w:p>
        </w:tc>
        <w:tc>
          <w:tcPr>
            <w:tcW w:w="1539" w:type="dxa"/>
            <w:vAlign w:val="center"/>
          </w:tcPr>
          <w:p w:rsidR="00E12F70" w:rsidRPr="00E156BC" w:rsidRDefault="003551A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E12F70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E12F70" w:rsidRPr="00E156BC" w:rsidRDefault="00E12F70" w:rsidP="00184F50">
            <w:pPr>
              <w:jc w:val="center"/>
            </w:pPr>
            <w:r w:rsidRPr="00E156BC">
              <w:t>4</w:t>
            </w:r>
          </w:p>
        </w:tc>
        <w:tc>
          <w:tcPr>
            <w:tcW w:w="6497" w:type="dxa"/>
            <w:tcBorders>
              <w:bottom w:val="nil"/>
            </w:tcBorders>
          </w:tcPr>
          <w:p w:rsidR="00E12F70" w:rsidRPr="004439A6" w:rsidRDefault="00E12F70" w:rsidP="00184F50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  <w:r>
              <w:rPr>
                <w:i/>
              </w:rPr>
              <w:t>Глава 4</w:t>
            </w:r>
            <w:r w:rsidRPr="00E156BC">
              <w:rPr>
                <w:i/>
              </w:rPr>
              <w:t xml:space="preserve">. </w:t>
            </w:r>
            <w:r w:rsidRPr="00E12F70">
              <w:t>Соотношения между сторонами и углами треугольника.</w:t>
            </w:r>
          </w:p>
        </w:tc>
        <w:tc>
          <w:tcPr>
            <w:tcW w:w="1539" w:type="dxa"/>
            <w:vAlign w:val="center"/>
          </w:tcPr>
          <w:p w:rsidR="00E12F70" w:rsidRPr="00E156BC" w:rsidRDefault="00E12F70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551AC">
              <w:rPr>
                <w:sz w:val="24"/>
                <w:szCs w:val="24"/>
              </w:rPr>
              <w:t>8</w:t>
            </w:r>
          </w:p>
        </w:tc>
      </w:tr>
      <w:tr w:rsidR="00E12F70" w:rsidRPr="00E156BC" w:rsidTr="00E41B28">
        <w:trPr>
          <w:trHeight w:val="351"/>
          <w:tblHeader/>
          <w:jc w:val="center"/>
        </w:trPr>
        <w:tc>
          <w:tcPr>
            <w:tcW w:w="565" w:type="dxa"/>
          </w:tcPr>
          <w:p w:rsidR="00E12F70" w:rsidRPr="00E156BC" w:rsidRDefault="00E12F70" w:rsidP="00184F50">
            <w:pPr>
              <w:jc w:val="center"/>
            </w:pPr>
            <w:r>
              <w:t>5</w:t>
            </w:r>
          </w:p>
        </w:tc>
        <w:tc>
          <w:tcPr>
            <w:tcW w:w="6497" w:type="dxa"/>
          </w:tcPr>
          <w:p w:rsidR="00E12F70" w:rsidRPr="00E156BC" w:rsidRDefault="00E12F70" w:rsidP="00184F50">
            <w:pPr>
              <w:ind w:right="-75"/>
              <w:contextualSpacing/>
            </w:pPr>
            <w:r w:rsidRPr="00E156BC">
              <w:t>Повторение</w:t>
            </w:r>
            <w:r w:rsidR="0027341C">
              <w:t>. Решение задач.</w:t>
            </w:r>
          </w:p>
        </w:tc>
        <w:tc>
          <w:tcPr>
            <w:tcW w:w="1539" w:type="dxa"/>
            <w:vAlign w:val="center"/>
          </w:tcPr>
          <w:p w:rsidR="00E12F70" w:rsidRPr="00E156BC" w:rsidRDefault="003551A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E41B28" w:rsidRDefault="00E41B28" w:rsidP="0027341C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27341C" w:rsidRDefault="0027341C" w:rsidP="0027341C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color w:val="000000"/>
        </w:rPr>
        <w:t>8</w:t>
      </w:r>
      <w:r w:rsidRPr="004D2091">
        <w:rPr>
          <w:b/>
          <w:color w:val="000000"/>
        </w:rPr>
        <w:t xml:space="preserve"> класс</w:t>
      </w:r>
      <w:r>
        <w:rPr>
          <w:b/>
          <w:color w:val="000000"/>
        </w:rPr>
        <w:t xml:space="preserve">, </w:t>
      </w:r>
      <w:r>
        <w:rPr>
          <w:color w:val="000000"/>
        </w:rPr>
        <w:t>2 часа</w:t>
      </w:r>
      <w:r w:rsidRPr="004D2091">
        <w:rPr>
          <w:color w:val="000000"/>
        </w:rPr>
        <w:t xml:space="preserve"> в неделю</w:t>
      </w:r>
      <w:r>
        <w:rPr>
          <w:color w:val="000000"/>
        </w:rPr>
        <w:t xml:space="preserve">, всего 68 </w:t>
      </w:r>
      <w:r w:rsidRPr="004D2091">
        <w:rPr>
          <w:color w:val="000000"/>
        </w:rPr>
        <w:t>ч</w:t>
      </w:r>
      <w:r>
        <w:rPr>
          <w:color w:val="000000"/>
        </w:rPr>
        <w:t>асов.</w:t>
      </w:r>
    </w:p>
    <w:p w:rsidR="00E41B28" w:rsidRPr="004439A6" w:rsidRDefault="00E41B28" w:rsidP="0027341C">
      <w:pPr>
        <w:autoSpaceDE w:val="0"/>
        <w:autoSpaceDN w:val="0"/>
        <w:adjustRightInd w:val="0"/>
        <w:jc w:val="both"/>
        <w:rPr>
          <w:b/>
          <w:color w:val="000000"/>
        </w:rPr>
      </w:pPr>
    </w:p>
    <w:tbl>
      <w:tblPr>
        <w:tblW w:w="8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565"/>
        <w:gridCol w:w="6497"/>
        <w:gridCol w:w="1539"/>
      </w:tblGrid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№ п/п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E156BC" w:rsidRDefault="0027341C" w:rsidP="00184F50">
            <w:pPr>
              <w:ind w:right="-75"/>
              <w:contextualSpacing/>
              <w:jc w:val="center"/>
            </w:pPr>
            <w:r w:rsidRPr="00E156BC">
              <w:t>Наименование разделов, тем</w:t>
            </w:r>
          </w:p>
        </w:tc>
        <w:tc>
          <w:tcPr>
            <w:tcW w:w="1539" w:type="dxa"/>
          </w:tcPr>
          <w:p w:rsidR="0027341C" w:rsidRPr="00E156BC" w:rsidRDefault="0027341C" w:rsidP="00184F50">
            <w:pPr>
              <w:jc w:val="center"/>
            </w:pPr>
            <w:r w:rsidRPr="00E156BC">
              <w:t>Количество часов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1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184F5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FF0000"/>
              </w:rPr>
            </w:pPr>
            <w:r>
              <w:rPr>
                <w:i/>
              </w:rPr>
              <w:t xml:space="preserve">Глава 5. </w:t>
            </w:r>
            <w:r w:rsidRPr="0027341C">
              <w:rPr>
                <w:bCs/>
              </w:rPr>
              <w:t>Четырёхугольники.</w:t>
            </w:r>
          </w:p>
        </w:tc>
        <w:tc>
          <w:tcPr>
            <w:tcW w:w="1539" w:type="dxa"/>
          </w:tcPr>
          <w:p w:rsidR="0027341C" w:rsidRPr="00E156BC" w:rsidRDefault="0027341C" w:rsidP="00184F50">
            <w:pPr>
              <w:jc w:val="center"/>
            </w:pPr>
            <w:r>
              <w:t>14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2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184F5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FF0000"/>
              </w:rPr>
            </w:pPr>
            <w:r>
              <w:rPr>
                <w:i/>
              </w:rPr>
              <w:t xml:space="preserve">Глава 6. </w:t>
            </w:r>
            <w:r w:rsidRPr="0027341C">
              <w:rPr>
                <w:bCs/>
              </w:rPr>
              <w:t>Площадь.</w:t>
            </w:r>
          </w:p>
        </w:tc>
        <w:tc>
          <w:tcPr>
            <w:tcW w:w="1539" w:type="dxa"/>
          </w:tcPr>
          <w:p w:rsidR="0027341C" w:rsidRPr="00E156BC" w:rsidRDefault="0027341C" w:rsidP="00184F50">
            <w:pPr>
              <w:jc w:val="center"/>
            </w:pPr>
            <w:r>
              <w:t>14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3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184F5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FF0000"/>
              </w:rPr>
            </w:pPr>
            <w:r>
              <w:rPr>
                <w:i/>
              </w:rPr>
              <w:t>Глава 7</w:t>
            </w:r>
            <w:r w:rsidRPr="00E156BC">
              <w:rPr>
                <w:i/>
              </w:rPr>
              <w:t xml:space="preserve">. </w:t>
            </w:r>
            <w:r w:rsidRPr="0027341C">
              <w:rPr>
                <w:bCs/>
              </w:rPr>
              <w:t xml:space="preserve">Подобные </w:t>
            </w:r>
            <w:proofErr w:type="gramStart"/>
            <w:r w:rsidRPr="0027341C">
              <w:rPr>
                <w:bCs/>
              </w:rPr>
              <w:t>треугольники.</w:t>
            </w:r>
            <w:r w:rsidRPr="0027341C">
              <w:t>.</w:t>
            </w:r>
            <w:proofErr w:type="gramEnd"/>
          </w:p>
        </w:tc>
        <w:tc>
          <w:tcPr>
            <w:tcW w:w="1539" w:type="dxa"/>
            <w:vAlign w:val="center"/>
          </w:tcPr>
          <w:p w:rsidR="0027341C" w:rsidRPr="00E156BC" w:rsidRDefault="0027341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4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184F5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FF0000"/>
              </w:rPr>
            </w:pPr>
            <w:r>
              <w:rPr>
                <w:i/>
              </w:rPr>
              <w:t>Глава 8</w:t>
            </w:r>
            <w:r w:rsidRPr="00E156BC">
              <w:rPr>
                <w:i/>
              </w:rPr>
              <w:t xml:space="preserve">. </w:t>
            </w:r>
            <w:r w:rsidRPr="0027341C">
              <w:rPr>
                <w:bCs/>
              </w:rPr>
              <w:t>Окружность.</w:t>
            </w:r>
          </w:p>
        </w:tc>
        <w:tc>
          <w:tcPr>
            <w:tcW w:w="1539" w:type="dxa"/>
            <w:vAlign w:val="center"/>
          </w:tcPr>
          <w:p w:rsidR="0027341C" w:rsidRPr="00E156BC" w:rsidRDefault="0027341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</w:tcPr>
          <w:p w:rsidR="0027341C" w:rsidRPr="00E156BC" w:rsidRDefault="0027341C" w:rsidP="00184F50">
            <w:pPr>
              <w:jc w:val="center"/>
            </w:pPr>
            <w:r>
              <w:t>5</w:t>
            </w:r>
          </w:p>
        </w:tc>
        <w:tc>
          <w:tcPr>
            <w:tcW w:w="6497" w:type="dxa"/>
          </w:tcPr>
          <w:p w:rsidR="0027341C" w:rsidRPr="00E156BC" w:rsidRDefault="0027341C" w:rsidP="00184F50">
            <w:pPr>
              <w:ind w:right="-75"/>
              <w:contextualSpacing/>
            </w:pPr>
            <w:r w:rsidRPr="00E156BC">
              <w:t>Повторение</w:t>
            </w:r>
            <w:r>
              <w:t>. Решение задач.</w:t>
            </w:r>
          </w:p>
        </w:tc>
        <w:tc>
          <w:tcPr>
            <w:tcW w:w="1539" w:type="dxa"/>
            <w:vAlign w:val="center"/>
          </w:tcPr>
          <w:p w:rsidR="0027341C" w:rsidRPr="00E156BC" w:rsidRDefault="0027341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E12F70" w:rsidRPr="00E156BC" w:rsidRDefault="00E12F70" w:rsidP="00E12F70"/>
    <w:p w:rsidR="0027341C" w:rsidRDefault="0027341C" w:rsidP="0027341C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color w:val="000000"/>
        </w:rPr>
        <w:t>9</w:t>
      </w:r>
      <w:r w:rsidRPr="004D2091">
        <w:rPr>
          <w:b/>
          <w:color w:val="000000"/>
        </w:rPr>
        <w:t xml:space="preserve"> класс</w:t>
      </w:r>
      <w:r>
        <w:rPr>
          <w:b/>
          <w:color w:val="000000"/>
        </w:rPr>
        <w:t xml:space="preserve">, </w:t>
      </w:r>
      <w:r>
        <w:rPr>
          <w:color w:val="000000"/>
        </w:rPr>
        <w:t>2 часа</w:t>
      </w:r>
      <w:r w:rsidRPr="004D2091">
        <w:rPr>
          <w:color w:val="000000"/>
        </w:rPr>
        <w:t xml:space="preserve"> в неделю</w:t>
      </w:r>
      <w:r>
        <w:rPr>
          <w:color w:val="000000"/>
        </w:rPr>
        <w:t xml:space="preserve">, всего 68 </w:t>
      </w:r>
      <w:r w:rsidRPr="004D2091">
        <w:rPr>
          <w:color w:val="000000"/>
        </w:rPr>
        <w:t>ч</w:t>
      </w:r>
      <w:r>
        <w:rPr>
          <w:color w:val="000000"/>
        </w:rPr>
        <w:t>асов.</w:t>
      </w:r>
    </w:p>
    <w:p w:rsidR="00E41B28" w:rsidRPr="004439A6" w:rsidRDefault="00E41B28" w:rsidP="0027341C">
      <w:pPr>
        <w:autoSpaceDE w:val="0"/>
        <w:autoSpaceDN w:val="0"/>
        <w:adjustRightInd w:val="0"/>
        <w:jc w:val="both"/>
        <w:rPr>
          <w:b/>
          <w:color w:val="000000"/>
        </w:rPr>
      </w:pPr>
    </w:p>
    <w:tbl>
      <w:tblPr>
        <w:tblW w:w="8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565"/>
        <w:gridCol w:w="6497"/>
        <w:gridCol w:w="1681"/>
      </w:tblGrid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№ п/п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E156BC" w:rsidRDefault="0027341C" w:rsidP="00184F50">
            <w:pPr>
              <w:ind w:right="-75"/>
              <w:contextualSpacing/>
              <w:jc w:val="center"/>
            </w:pPr>
            <w:r w:rsidRPr="00E156BC">
              <w:t>Наименование разделов, тем</w:t>
            </w:r>
          </w:p>
        </w:tc>
        <w:tc>
          <w:tcPr>
            <w:tcW w:w="1681" w:type="dxa"/>
          </w:tcPr>
          <w:p w:rsidR="0027341C" w:rsidRPr="00E156BC" w:rsidRDefault="0027341C" w:rsidP="00184F50">
            <w:pPr>
              <w:jc w:val="center"/>
            </w:pPr>
            <w:r w:rsidRPr="00E156BC">
              <w:t>Количество часов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1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27341C">
            <w:pPr>
              <w:jc w:val="both"/>
              <w:rPr>
                <w:b/>
                <w:color w:val="FF0000"/>
              </w:rPr>
            </w:pPr>
            <w:r>
              <w:rPr>
                <w:i/>
              </w:rPr>
              <w:t xml:space="preserve">Глава 9. </w:t>
            </w:r>
            <w:r w:rsidRPr="0027341C">
              <w:t>Векторы.</w:t>
            </w:r>
          </w:p>
        </w:tc>
        <w:tc>
          <w:tcPr>
            <w:tcW w:w="1681" w:type="dxa"/>
          </w:tcPr>
          <w:p w:rsidR="0027341C" w:rsidRPr="00E156BC" w:rsidRDefault="0027341C" w:rsidP="00184F50">
            <w:pPr>
              <w:jc w:val="center"/>
            </w:pPr>
            <w:r>
              <w:t>8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2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27341C">
            <w:pPr>
              <w:jc w:val="both"/>
              <w:rPr>
                <w:b/>
                <w:color w:val="FF0000"/>
              </w:rPr>
            </w:pPr>
            <w:r>
              <w:rPr>
                <w:i/>
              </w:rPr>
              <w:t xml:space="preserve">Глава 10. </w:t>
            </w:r>
            <w:r w:rsidRPr="0027341C">
              <w:t>Метод координат.</w:t>
            </w:r>
          </w:p>
        </w:tc>
        <w:tc>
          <w:tcPr>
            <w:tcW w:w="1681" w:type="dxa"/>
          </w:tcPr>
          <w:p w:rsidR="0027341C" w:rsidRPr="00E156BC" w:rsidRDefault="0027341C" w:rsidP="00184F50">
            <w:pPr>
              <w:jc w:val="center"/>
            </w:pPr>
            <w:r>
              <w:t>10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3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184F5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FF0000"/>
              </w:rPr>
            </w:pPr>
            <w:r>
              <w:rPr>
                <w:i/>
              </w:rPr>
              <w:t>Глава 11</w:t>
            </w:r>
            <w:r w:rsidRPr="00E156BC">
              <w:rPr>
                <w:i/>
              </w:rPr>
              <w:t xml:space="preserve">. </w:t>
            </w:r>
            <w:r w:rsidRPr="0027341C">
              <w:t>Соотношения между сторонами и углами треугольника. Скалярное произведение векторов.</w:t>
            </w:r>
          </w:p>
        </w:tc>
        <w:tc>
          <w:tcPr>
            <w:tcW w:w="1681" w:type="dxa"/>
            <w:vAlign w:val="center"/>
          </w:tcPr>
          <w:p w:rsidR="0027341C" w:rsidRPr="00E156BC" w:rsidRDefault="0027341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 w:rsidRPr="00E156BC">
              <w:t>4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27341C">
            <w:pPr>
              <w:jc w:val="both"/>
              <w:rPr>
                <w:b/>
                <w:color w:val="FF0000"/>
              </w:rPr>
            </w:pPr>
            <w:r>
              <w:rPr>
                <w:i/>
              </w:rPr>
              <w:t>Глава 12</w:t>
            </w:r>
            <w:r w:rsidRPr="00E156BC">
              <w:rPr>
                <w:i/>
              </w:rPr>
              <w:t xml:space="preserve">. </w:t>
            </w:r>
            <w:r w:rsidRPr="0027341C">
              <w:t>Длина окружности и площадь круга.</w:t>
            </w:r>
          </w:p>
        </w:tc>
        <w:tc>
          <w:tcPr>
            <w:tcW w:w="1681" w:type="dxa"/>
            <w:vAlign w:val="center"/>
          </w:tcPr>
          <w:p w:rsidR="0027341C" w:rsidRPr="00E156BC" w:rsidRDefault="0027341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Pr="00E156BC" w:rsidRDefault="0027341C" w:rsidP="00184F50">
            <w:pPr>
              <w:jc w:val="center"/>
            </w:pPr>
            <w:r>
              <w:t>5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27341C">
            <w:pPr>
              <w:jc w:val="both"/>
            </w:pPr>
            <w:r>
              <w:rPr>
                <w:i/>
              </w:rPr>
              <w:t>Глава 13</w:t>
            </w:r>
            <w:r w:rsidRPr="00E156BC">
              <w:rPr>
                <w:i/>
              </w:rPr>
              <w:t xml:space="preserve">. </w:t>
            </w:r>
            <w:r w:rsidRPr="0027341C">
              <w:t>Движения.</w:t>
            </w:r>
          </w:p>
        </w:tc>
        <w:tc>
          <w:tcPr>
            <w:tcW w:w="1681" w:type="dxa"/>
            <w:vAlign w:val="center"/>
          </w:tcPr>
          <w:p w:rsidR="0027341C" w:rsidRDefault="0027341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Default="0027341C" w:rsidP="00184F50">
            <w:pPr>
              <w:jc w:val="center"/>
            </w:pPr>
            <w:r>
              <w:t>6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27341C">
            <w:pPr>
              <w:jc w:val="both"/>
              <w:rPr>
                <w:color w:val="000000"/>
              </w:rPr>
            </w:pPr>
            <w:r>
              <w:rPr>
                <w:i/>
              </w:rPr>
              <w:t>Глава 14</w:t>
            </w:r>
            <w:r w:rsidRPr="00E156BC">
              <w:rPr>
                <w:i/>
              </w:rPr>
              <w:t xml:space="preserve">. </w:t>
            </w:r>
            <w:r w:rsidRPr="0027341C">
              <w:rPr>
                <w:color w:val="000000"/>
              </w:rPr>
              <w:t>Начальные сведения из стереометрии.</w:t>
            </w:r>
          </w:p>
        </w:tc>
        <w:tc>
          <w:tcPr>
            <w:tcW w:w="1681" w:type="dxa"/>
            <w:vAlign w:val="center"/>
          </w:tcPr>
          <w:p w:rsidR="0027341C" w:rsidRDefault="0027341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27341C" w:rsidRDefault="0027341C" w:rsidP="00184F50">
            <w:pPr>
              <w:jc w:val="center"/>
            </w:pPr>
            <w:r>
              <w:t>7</w:t>
            </w:r>
          </w:p>
        </w:tc>
        <w:tc>
          <w:tcPr>
            <w:tcW w:w="6497" w:type="dxa"/>
            <w:tcBorders>
              <w:bottom w:val="nil"/>
            </w:tcBorders>
          </w:tcPr>
          <w:p w:rsidR="0027341C" w:rsidRPr="0027341C" w:rsidRDefault="0027341C" w:rsidP="0027341C">
            <w:pPr>
              <w:jc w:val="both"/>
              <w:rPr>
                <w:i/>
              </w:rPr>
            </w:pPr>
            <w:r w:rsidRPr="0027341C">
              <w:rPr>
                <w:color w:val="000000"/>
              </w:rPr>
              <w:t>Об аксиомах планиметрии.</w:t>
            </w:r>
          </w:p>
        </w:tc>
        <w:tc>
          <w:tcPr>
            <w:tcW w:w="1681" w:type="dxa"/>
            <w:vAlign w:val="center"/>
          </w:tcPr>
          <w:p w:rsidR="0027341C" w:rsidRDefault="0027341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341C" w:rsidRPr="00E156BC" w:rsidTr="00E41B28">
        <w:trPr>
          <w:trHeight w:val="351"/>
          <w:tblHeader/>
          <w:jc w:val="center"/>
        </w:trPr>
        <w:tc>
          <w:tcPr>
            <w:tcW w:w="565" w:type="dxa"/>
          </w:tcPr>
          <w:p w:rsidR="0027341C" w:rsidRPr="00E156BC" w:rsidRDefault="0027341C" w:rsidP="00184F50">
            <w:pPr>
              <w:jc w:val="center"/>
            </w:pPr>
            <w:r>
              <w:lastRenderedPageBreak/>
              <w:t>8</w:t>
            </w:r>
          </w:p>
        </w:tc>
        <w:tc>
          <w:tcPr>
            <w:tcW w:w="6497" w:type="dxa"/>
          </w:tcPr>
          <w:p w:rsidR="0027341C" w:rsidRPr="00E156BC" w:rsidRDefault="0027341C" w:rsidP="00184F50">
            <w:pPr>
              <w:ind w:right="-75"/>
              <w:contextualSpacing/>
            </w:pPr>
            <w:r w:rsidRPr="00E156BC">
              <w:t>Повторение</w:t>
            </w:r>
            <w:r>
              <w:t>. Решение задач.</w:t>
            </w:r>
          </w:p>
        </w:tc>
        <w:tc>
          <w:tcPr>
            <w:tcW w:w="1681" w:type="dxa"/>
            <w:vAlign w:val="center"/>
          </w:tcPr>
          <w:p w:rsidR="0027341C" w:rsidRPr="00E156BC" w:rsidRDefault="0027341C" w:rsidP="00184F50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27341C" w:rsidRPr="00E156BC" w:rsidRDefault="0027341C" w:rsidP="0027341C"/>
    <w:p w:rsidR="00E12F70" w:rsidRPr="00E156BC" w:rsidRDefault="00E12F70" w:rsidP="00CB7A06">
      <w:pPr>
        <w:pStyle w:val="aa"/>
        <w:ind w:left="1004"/>
        <w:rPr>
          <w:sz w:val="24"/>
          <w:szCs w:val="24"/>
        </w:rPr>
      </w:pPr>
    </w:p>
    <w:p w:rsidR="006E74BE" w:rsidRPr="006E74BE" w:rsidRDefault="006E74BE" w:rsidP="006E74BE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6E74BE" w:rsidRPr="006E74BE" w:rsidSect="00E71EF2">
      <w:footerReference w:type="default" r:id="rId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50B28" w:rsidRDefault="00E50B28" w:rsidP="00485B05">
      <w:r>
        <w:separator/>
      </w:r>
    </w:p>
  </w:endnote>
  <w:endnote w:type="continuationSeparator" w:id="0">
    <w:p w:rsidR="00E50B28" w:rsidRDefault="00E50B28" w:rsidP="00485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 Sans">
    <w:altName w:val="MS Mincho"/>
    <w:charset w:val="80"/>
    <w:family w:val="auto"/>
    <w:pitch w:val="variable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M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51B23" w:rsidRDefault="00551B23">
    <w:pPr>
      <w:pStyle w:val="af0"/>
      <w:jc w:val="right"/>
    </w:pPr>
  </w:p>
  <w:p w:rsidR="00551B23" w:rsidRDefault="00551B2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50B28" w:rsidRDefault="00E50B28" w:rsidP="00485B05">
      <w:r>
        <w:separator/>
      </w:r>
    </w:p>
  </w:footnote>
  <w:footnote w:type="continuationSeparator" w:id="0">
    <w:p w:rsidR="00E50B28" w:rsidRDefault="00E50B28" w:rsidP="00485B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suff w:val="nothing"/>
      <w:lvlText w:val="%1)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4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8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suff w:val="nothing"/>
      <w:lvlText w:val="%1)"/>
      <w:lvlJc w:val="left"/>
      <w:pPr>
        <w:tabs>
          <w:tab w:val="num" w:pos="0"/>
        </w:tabs>
      </w:pPr>
      <w:rPr>
        <w:rFonts w:ascii="Wingdings" w:hAnsi="Wingdings" w:cs="Times New Roman"/>
      </w:rPr>
    </w:lvl>
  </w:abstractNum>
  <w:abstractNum w:abstractNumId="18" w15:restartNumberingAfterBreak="0">
    <w:nsid w:val="00000013"/>
    <w:multiLevelType w:val="singleLevel"/>
    <w:tmpl w:val="B72A4626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4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cs="Times New Roman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suff w:val="nothing"/>
      <w:lvlText w:val="%1)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numFmt w:val="bullet"/>
      <w:suff w:val="nothing"/>
      <w:lvlText w:val="•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23" w15:restartNumberingAfterBreak="0">
    <w:nsid w:val="00000022"/>
    <w:multiLevelType w:val="singleLevel"/>
    <w:tmpl w:val="D81E8C5C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4" w15:restartNumberingAfterBreak="0">
    <w:nsid w:val="09DA19B5"/>
    <w:multiLevelType w:val="hybridMultilevel"/>
    <w:tmpl w:val="FBA204C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0C9617C9"/>
    <w:multiLevelType w:val="hybridMultilevel"/>
    <w:tmpl w:val="3D7ADB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AF4A9F"/>
    <w:multiLevelType w:val="hybridMultilevel"/>
    <w:tmpl w:val="74A07A04"/>
    <w:lvl w:ilvl="0" w:tplc="83DC00E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1C1226FC"/>
    <w:multiLevelType w:val="hybridMultilevel"/>
    <w:tmpl w:val="34BC8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1B691A"/>
    <w:multiLevelType w:val="hybridMultilevel"/>
    <w:tmpl w:val="F5D0BFFC"/>
    <w:lvl w:ilvl="0" w:tplc="04190011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9" w15:restartNumberingAfterBreak="0">
    <w:nsid w:val="24422442"/>
    <w:multiLevelType w:val="hybridMultilevel"/>
    <w:tmpl w:val="543CDB14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29734E3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31" w15:restartNumberingAfterBreak="0">
    <w:nsid w:val="2E942FD4"/>
    <w:multiLevelType w:val="hybridMultilevel"/>
    <w:tmpl w:val="05DC0F8C"/>
    <w:lvl w:ilvl="0" w:tplc="3E14E5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3A18EA"/>
    <w:multiLevelType w:val="hybridMultilevel"/>
    <w:tmpl w:val="D790581A"/>
    <w:lvl w:ilvl="0" w:tplc="8432EF3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3" w15:restartNumberingAfterBreak="0">
    <w:nsid w:val="32A04F60"/>
    <w:multiLevelType w:val="hybridMultilevel"/>
    <w:tmpl w:val="B4B626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257921"/>
    <w:multiLevelType w:val="hybridMultilevel"/>
    <w:tmpl w:val="86F8548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3C413C48"/>
    <w:multiLevelType w:val="hybridMultilevel"/>
    <w:tmpl w:val="89BA47CC"/>
    <w:lvl w:ilvl="0" w:tplc="78BAFD1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6" w15:restartNumberingAfterBreak="0">
    <w:nsid w:val="41D13781"/>
    <w:multiLevelType w:val="hybridMultilevel"/>
    <w:tmpl w:val="F7063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4C175764"/>
    <w:multiLevelType w:val="hybridMultilevel"/>
    <w:tmpl w:val="A0C8C92A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4E52649B"/>
    <w:multiLevelType w:val="hybridMultilevel"/>
    <w:tmpl w:val="CCBE40C0"/>
    <w:lvl w:ilvl="0" w:tplc="6ED8B15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9" w15:restartNumberingAfterBreak="0">
    <w:nsid w:val="503666CE"/>
    <w:multiLevelType w:val="hybridMultilevel"/>
    <w:tmpl w:val="A65A6F8C"/>
    <w:lvl w:ilvl="0" w:tplc="9D7C28A4">
      <w:start w:val="1"/>
      <w:numFmt w:val="upperRoman"/>
      <w:lvlText w:val="%1."/>
      <w:lvlJc w:val="left"/>
      <w:pPr>
        <w:ind w:left="1800" w:hanging="72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3202B66"/>
    <w:multiLevelType w:val="hybridMultilevel"/>
    <w:tmpl w:val="C77A0DC8"/>
    <w:lvl w:ilvl="0" w:tplc="CCA6A7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442771"/>
    <w:multiLevelType w:val="hybridMultilevel"/>
    <w:tmpl w:val="A3D255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D77177"/>
    <w:multiLevelType w:val="hybridMultilevel"/>
    <w:tmpl w:val="49DCD6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9550C5"/>
    <w:multiLevelType w:val="hybridMultilevel"/>
    <w:tmpl w:val="8DC8D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C8E9B3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EF3E73"/>
    <w:multiLevelType w:val="hybridMultilevel"/>
    <w:tmpl w:val="7D7452B6"/>
    <w:lvl w:ilvl="0" w:tplc="740E9BA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5" w15:restartNumberingAfterBreak="0">
    <w:nsid w:val="65280A90"/>
    <w:multiLevelType w:val="hybridMultilevel"/>
    <w:tmpl w:val="BD527A6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6B6E29B5"/>
    <w:multiLevelType w:val="hybridMultilevel"/>
    <w:tmpl w:val="B3F0AB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B7357B5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8" w15:restartNumberingAfterBreak="0">
    <w:nsid w:val="72690806"/>
    <w:multiLevelType w:val="hybridMultilevel"/>
    <w:tmpl w:val="159C49A2"/>
    <w:lvl w:ilvl="0" w:tplc="C080836A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9" w15:restartNumberingAfterBreak="0">
    <w:nsid w:val="734609DA"/>
    <w:multiLevelType w:val="hybridMultilevel"/>
    <w:tmpl w:val="D5AA76D2"/>
    <w:lvl w:ilvl="0" w:tplc="D72EB6B6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741D520B"/>
    <w:multiLevelType w:val="multilevel"/>
    <w:tmpl w:val="6C14A2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55D4F42"/>
    <w:multiLevelType w:val="hybridMultilevel"/>
    <w:tmpl w:val="A20A05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C95FFD"/>
    <w:multiLevelType w:val="hybridMultilevel"/>
    <w:tmpl w:val="A65A6F8C"/>
    <w:lvl w:ilvl="0" w:tplc="9D7C28A4">
      <w:start w:val="1"/>
      <w:numFmt w:val="upperRoman"/>
      <w:lvlText w:val="%1."/>
      <w:lvlJc w:val="left"/>
      <w:pPr>
        <w:ind w:left="1800" w:hanging="72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65F5CF9"/>
    <w:multiLevelType w:val="hybridMultilevel"/>
    <w:tmpl w:val="F1060D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70231F"/>
    <w:multiLevelType w:val="hybridMultilevel"/>
    <w:tmpl w:val="2192691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E721C89"/>
    <w:multiLevelType w:val="hybridMultilevel"/>
    <w:tmpl w:val="F6A49F66"/>
    <w:lvl w:ilvl="0" w:tplc="04190009">
      <w:start w:val="1"/>
      <w:numFmt w:val="bullet"/>
      <w:lvlText w:val=""/>
      <w:lvlJc w:val="left"/>
      <w:pPr>
        <w:ind w:left="7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6" w15:restartNumberingAfterBreak="0">
    <w:nsid w:val="7E875652"/>
    <w:multiLevelType w:val="hybridMultilevel"/>
    <w:tmpl w:val="86C6D0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772454">
    <w:abstractNumId w:val="0"/>
  </w:num>
  <w:num w:numId="2" w16cid:durableId="1395665169">
    <w:abstractNumId w:val="3"/>
  </w:num>
  <w:num w:numId="3" w16cid:durableId="2134131930">
    <w:abstractNumId w:val="45"/>
  </w:num>
  <w:num w:numId="4" w16cid:durableId="2018386349">
    <w:abstractNumId w:val="56"/>
  </w:num>
  <w:num w:numId="5" w16cid:durableId="288707164">
    <w:abstractNumId w:val="42"/>
  </w:num>
  <w:num w:numId="6" w16cid:durableId="412893550">
    <w:abstractNumId w:val="28"/>
  </w:num>
  <w:num w:numId="7" w16cid:durableId="397481133">
    <w:abstractNumId w:val="44"/>
  </w:num>
  <w:num w:numId="8" w16cid:durableId="1903756971">
    <w:abstractNumId w:val="48"/>
  </w:num>
  <w:num w:numId="9" w16cid:durableId="2097092329">
    <w:abstractNumId w:val="29"/>
  </w:num>
  <w:num w:numId="10" w16cid:durableId="170411760">
    <w:abstractNumId w:val="25"/>
  </w:num>
  <w:num w:numId="11" w16cid:durableId="475755876">
    <w:abstractNumId w:val="51"/>
  </w:num>
  <w:num w:numId="12" w16cid:durableId="2080712400">
    <w:abstractNumId w:val="55"/>
  </w:num>
  <w:num w:numId="13" w16cid:durableId="1242326800">
    <w:abstractNumId w:val="43"/>
  </w:num>
  <w:num w:numId="14" w16cid:durableId="758066476">
    <w:abstractNumId w:val="54"/>
  </w:num>
  <w:num w:numId="15" w16cid:durableId="1488667968">
    <w:abstractNumId w:val="24"/>
  </w:num>
  <w:num w:numId="16" w16cid:durableId="1729374767">
    <w:abstractNumId w:val="34"/>
  </w:num>
  <w:num w:numId="17" w16cid:durableId="742022921">
    <w:abstractNumId w:val="50"/>
  </w:num>
  <w:num w:numId="18" w16cid:durableId="1001394102">
    <w:abstractNumId w:val="47"/>
  </w:num>
  <w:num w:numId="19" w16cid:durableId="944732827">
    <w:abstractNumId w:val="49"/>
  </w:num>
  <w:num w:numId="20" w16cid:durableId="622419909">
    <w:abstractNumId w:val="46"/>
  </w:num>
  <w:num w:numId="21" w16cid:durableId="1311326200">
    <w:abstractNumId w:val="26"/>
  </w:num>
  <w:num w:numId="22" w16cid:durableId="1369648870">
    <w:abstractNumId w:val="36"/>
  </w:num>
  <w:num w:numId="23" w16cid:durableId="602609513">
    <w:abstractNumId w:val="35"/>
  </w:num>
  <w:num w:numId="24" w16cid:durableId="455685586">
    <w:abstractNumId w:val="37"/>
  </w:num>
  <w:num w:numId="25" w16cid:durableId="689569884">
    <w:abstractNumId w:val="33"/>
  </w:num>
  <w:num w:numId="26" w16cid:durableId="66268800">
    <w:abstractNumId w:val="41"/>
  </w:num>
  <w:num w:numId="27" w16cid:durableId="394087610">
    <w:abstractNumId w:val="53"/>
  </w:num>
  <w:num w:numId="28" w16cid:durableId="1995640763">
    <w:abstractNumId w:val="38"/>
  </w:num>
  <w:num w:numId="29" w16cid:durableId="1498880612">
    <w:abstractNumId w:val="27"/>
  </w:num>
  <w:num w:numId="30" w16cid:durableId="741370533">
    <w:abstractNumId w:val="30"/>
  </w:num>
  <w:num w:numId="31" w16cid:durableId="585725637">
    <w:abstractNumId w:val="40"/>
  </w:num>
  <w:num w:numId="32" w16cid:durableId="1454785435">
    <w:abstractNumId w:val="32"/>
  </w:num>
  <w:num w:numId="33" w16cid:durableId="980187177">
    <w:abstractNumId w:val="31"/>
  </w:num>
  <w:num w:numId="34" w16cid:durableId="1979721883">
    <w:abstractNumId w:val="39"/>
  </w:num>
  <w:num w:numId="35" w16cid:durableId="672029680">
    <w:abstractNumId w:val="5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BBD"/>
    <w:rsid w:val="00015149"/>
    <w:rsid w:val="00020AA8"/>
    <w:rsid w:val="00030ED1"/>
    <w:rsid w:val="0003183D"/>
    <w:rsid w:val="000339CD"/>
    <w:rsid w:val="00041D7D"/>
    <w:rsid w:val="000429B8"/>
    <w:rsid w:val="000525D8"/>
    <w:rsid w:val="00053E41"/>
    <w:rsid w:val="000549FE"/>
    <w:rsid w:val="00056E48"/>
    <w:rsid w:val="000619B0"/>
    <w:rsid w:val="000744DF"/>
    <w:rsid w:val="0008315D"/>
    <w:rsid w:val="000844B2"/>
    <w:rsid w:val="0008556E"/>
    <w:rsid w:val="000866CE"/>
    <w:rsid w:val="000873D1"/>
    <w:rsid w:val="00094188"/>
    <w:rsid w:val="000A5D2D"/>
    <w:rsid w:val="000B172E"/>
    <w:rsid w:val="000B17DD"/>
    <w:rsid w:val="000B1E8E"/>
    <w:rsid w:val="000B37B7"/>
    <w:rsid w:val="000B5A62"/>
    <w:rsid w:val="000C640E"/>
    <w:rsid w:val="000C7876"/>
    <w:rsid w:val="000D032A"/>
    <w:rsid w:val="000D24FD"/>
    <w:rsid w:val="000D6383"/>
    <w:rsid w:val="000E2B2B"/>
    <w:rsid w:val="000E4549"/>
    <w:rsid w:val="000E674A"/>
    <w:rsid w:val="000E7D7B"/>
    <w:rsid w:val="000E7E9D"/>
    <w:rsid w:val="000F5E02"/>
    <w:rsid w:val="000F76AC"/>
    <w:rsid w:val="000F784A"/>
    <w:rsid w:val="001022F6"/>
    <w:rsid w:val="001076D2"/>
    <w:rsid w:val="00120E59"/>
    <w:rsid w:val="001215A5"/>
    <w:rsid w:val="00137C1B"/>
    <w:rsid w:val="001448BE"/>
    <w:rsid w:val="00151CE6"/>
    <w:rsid w:val="001529E9"/>
    <w:rsid w:val="00157C44"/>
    <w:rsid w:val="00165C0B"/>
    <w:rsid w:val="00167116"/>
    <w:rsid w:val="00177B63"/>
    <w:rsid w:val="00182BE6"/>
    <w:rsid w:val="00184107"/>
    <w:rsid w:val="00191220"/>
    <w:rsid w:val="0019136D"/>
    <w:rsid w:val="001A52B9"/>
    <w:rsid w:val="001A5514"/>
    <w:rsid w:val="001A6E40"/>
    <w:rsid w:val="001A7EFA"/>
    <w:rsid w:val="001B2AF7"/>
    <w:rsid w:val="001B4E36"/>
    <w:rsid w:val="001C0332"/>
    <w:rsid w:val="001C0FBF"/>
    <w:rsid w:val="001D1DFB"/>
    <w:rsid w:val="001D7C3E"/>
    <w:rsid w:val="001E0F43"/>
    <w:rsid w:val="001E14EB"/>
    <w:rsid w:val="001E2CC1"/>
    <w:rsid w:val="001E6B61"/>
    <w:rsid w:val="001E6F56"/>
    <w:rsid w:val="001F793B"/>
    <w:rsid w:val="00201659"/>
    <w:rsid w:val="00201AEC"/>
    <w:rsid w:val="00203FF0"/>
    <w:rsid w:val="00207B17"/>
    <w:rsid w:val="00210258"/>
    <w:rsid w:val="00217055"/>
    <w:rsid w:val="002216FE"/>
    <w:rsid w:val="00232964"/>
    <w:rsid w:val="00242713"/>
    <w:rsid w:val="00245656"/>
    <w:rsid w:val="00246E9E"/>
    <w:rsid w:val="00250512"/>
    <w:rsid w:val="00251023"/>
    <w:rsid w:val="00251AEC"/>
    <w:rsid w:val="00253906"/>
    <w:rsid w:val="002614E4"/>
    <w:rsid w:val="00267178"/>
    <w:rsid w:val="00267D75"/>
    <w:rsid w:val="00270DDD"/>
    <w:rsid w:val="00271A3B"/>
    <w:rsid w:val="0027341C"/>
    <w:rsid w:val="002751E3"/>
    <w:rsid w:val="00275DEC"/>
    <w:rsid w:val="0028761E"/>
    <w:rsid w:val="002A5081"/>
    <w:rsid w:val="002B3D20"/>
    <w:rsid w:val="002B547C"/>
    <w:rsid w:val="002C67B9"/>
    <w:rsid w:val="002C6975"/>
    <w:rsid w:val="002C7072"/>
    <w:rsid w:val="002D0431"/>
    <w:rsid w:val="002E5AED"/>
    <w:rsid w:val="002F1D8C"/>
    <w:rsid w:val="00304751"/>
    <w:rsid w:val="003059B6"/>
    <w:rsid w:val="00311610"/>
    <w:rsid w:val="00311B26"/>
    <w:rsid w:val="00311F57"/>
    <w:rsid w:val="00312919"/>
    <w:rsid w:val="00313279"/>
    <w:rsid w:val="003155F8"/>
    <w:rsid w:val="00320D63"/>
    <w:rsid w:val="003241C2"/>
    <w:rsid w:val="00324289"/>
    <w:rsid w:val="00324683"/>
    <w:rsid w:val="003260A5"/>
    <w:rsid w:val="003338F9"/>
    <w:rsid w:val="003350F0"/>
    <w:rsid w:val="00336F2E"/>
    <w:rsid w:val="00350D44"/>
    <w:rsid w:val="003551AC"/>
    <w:rsid w:val="00363D93"/>
    <w:rsid w:val="003645C4"/>
    <w:rsid w:val="00366CFE"/>
    <w:rsid w:val="00372E7C"/>
    <w:rsid w:val="00383A93"/>
    <w:rsid w:val="003A1452"/>
    <w:rsid w:val="003A2029"/>
    <w:rsid w:val="003B17BD"/>
    <w:rsid w:val="003B3EB4"/>
    <w:rsid w:val="003C22CD"/>
    <w:rsid w:val="003C338B"/>
    <w:rsid w:val="003C6E04"/>
    <w:rsid w:val="003D6F9D"/>
    <w:rsid w:val="003E16C0"/>
    <w:rsid w:val="003E1C63"/>
    <w:rsid w:val="003E4CE0"/>
    <w:rsid w:val="003E78C6"/>
    <w:rsid w:val="003F24DD"/>
    <w:rsid w:val="003F7636"/>
    <w:rsid w:val="003F78BC"/>
    <w:rsid w:val="003F791A"/>
    <w:rsid w:val="00406DD2"/>
    <w:rsid w:val="00416153"/>
    <w:rsid w:val="00433CAE"/>
    <w:rsid w:val="00433DA2"/>
    <w:rsid w:val="0043404E"/>
    <w:rsid w:val="004439A6"/>
    <w:rsid w:val="00445420"/>
    <w:rsid w:val="00451868"/>
    <w:rsid w:val="0045432A"/>
    <w:rsid w:val="00454887"/>
    <w:rsid w:val="0048487A"/>
    <w:rsid w:val="00485B05"/>
    <w:rsid w:val="00490117"/>
    <w:rsid w:val="00490BB0"/>
    <w:rsid w:val="004A1F2B"/>
    <w:rsid w:val="004A267C"/>
    <w:rsid w:val="004A5158"/>
    <w:rsid w:val="004A5EAE"/>
    <w:rsid w:val="004A6F31"/>
    <w:rsid w:val="004A7C83"/>
    <w:rsid w:val="004B1674"/>
    <w:rsid w:val="004B7779"/>
    <w:rsid w:val="004B7F3C"/>
    <w:rsid w:val="004C1D5F"/>
    <w:rsid w:val="004C7AFF"/>
    <w:rsid w:val="004D14D8"/>
    <w:rsid w:val="004D1B67"/>
    <w:rsid w:val="004D2A27"/>
    <w:rsid w:val="004D3DEA"/>
    <w:rsid w:val="004D4414"/>
    <w:rsid w:val="004D52EA"/>
    <w:rsid w:val="004D58D3"/>
    <w:rsid w:val="004E11BB"/>
    <w:rsid w:val="004E11FF"/>
    <w:rsid w:val="004E49CA"/>
    <w:rsid w:val="004F0A73"/>
    <w:rsid w:val="004F0C2A"/>
    <w:rsid w:val="004F58D1"/>
    <w:rsid w:val="004F674B"/>
    <w:rsid w:val="0050169B"/>
    <w:rsid w:val="005101B7"/>
    <w:rsid w:val="00510ED3"/>
    <w:rsid w:val="00513591"/>
    <w:rsid w:val="00515252"/>
    <w:rsid w:val="0052388A"/>
    <w:rsid w:val="0052407D"/>
    <w:rsid w:val="005268AC"/>
    <w:rsid w:val="005310EC"/>
    <w:rsid w:val="00531CFA"/>
    <w:rsid w:val="0053214E"/>
    <w:rsid w:val="00533CE9"/>
    <w:rsid w:val="00536735"/>
    <w:rsid w:val="00537977"/>
    <w:rsid w:val="00541394"/>
    <w:rsid w:val="0054185C"/>
    <w:rsid w:val="005503B1"/>
    <w:rsid w:val="00551B23"/>
    <w:rsid w:val="00551B7F"/>
    <w:rsid w:val="0056025C"/>
    <w:rsid w:val="00563B5B"/>
    <w:rsid w:val="00563EB3"/>
    <w:rsid w:val="00565CA1"/>
    <w:rsid w:val="00567AA8"/>
    <w:rsid w:val="005702E7"/>
    <w:rsid w:val="00580DA7"/>
    <w:rsid w:val="0059061D"/>
    <w:rsid w:val="00591D7D"/>
    <w:rsid w:val="00591FDF"/>
    <w:rsid w:val="00595A1A"/>
    <w:rsid w:val="005B2A62"/>
    <w:rsid w:val="005C57BD"/>
    <w:rsid w:val="005C6204"/>
    <w:rsid w:val="005D3A23"/>
    <w:rsid w:val="005D776D"/>
    <w:rsid w:val="005E1197"/>
    <w:rsid w:val="005E12BE"/>
    <w:rsid w:val="005E1911"/>
    <w:rsid w:val="005E2C6F"/>
    <w:rsid w:val="005E2EDA"/>
    <w:rsid w:val="005E404D"/>
    <w:rsid w:val="005F1134"/>
    <w:rsid w:val="005F1FB1"/>
    <w:rsid w:val="005F52C8"/>
    <w:rsid w:val="006046C1"/>
    <w:rsid w:val="00610278"/>
    <w:rsid w:val="00611827"/>
    <w:rsid w:val="006155DA"/>
    <w:rsid w:val="006237E2"/>
    <w:rsid w:val="00624433"/>
    <w:rsid w:val="00624973"/>
    <w:rsid w:val="0063009E"/>
    <w:rsid w:val="00640E8E"/>
    <w:rsid w:val="00645179"/>
    <w:rsid w:val="0064556C"/>
    <w:rsid w:val="00645C33"/>
    <w:rsid w:val="00650130"/>
    <w:rsid w:val="00656C83"/>
    <w:rsid w:val="006631B4"/>
    <w:rsid w:val="00666ED4"/>
    <w:rsid w:val="00671F07"/>
    <w:rsid w:val="00672F12"/>
    <w:rsid w:val="006810AA"/>
    <w:rsid w:val="006852B8"/>
    <w:rsid w:val="006858BA"/>
    <w:rsid w:val="0069033E"/>
    <w:rsid w:val="00690F2C"/>
    <w:rsid w:val="00696E8E"/>
    <w:rsid w:val="006A1611"/>
    <w:rsid w:val="006A17A7"/>
    <w:rsid w:val="006A1996"/>
    <w:rsid w:val="006A5201"/>
    <w:rsid w:val="006A5A89"/>
    <w:rsid w:val="006B194B"/>
    <w:rsid w:val="006B29D6"/>
    <w:rsid w:val="006B5148"/>
    <w:rsid w:val="006B5858"/>
    <w:rsid w:val="006B678E"/>
    <w:rsid w:val="006B77DE"/>
    <w:rsid w:val="006B7A8F"/>
    <w:rsid w:val="006C02FA"/>
    <w:rsid w:val="006C0FB0"/>
    <w:rsid w:val="006C2ADC"/>
    <w:rsid w:val="006C4657"/>
    <w:rsid w:val="006D0818"/>
    <w:rsid w:val="006D3AF6"/>
    <w:rsid w:val="006D4350"/>
    <w:rsid w:val="006D6FEB"/>
    <w:rsid w:val="006E13D4"/>
    <w:rsid w:val="006E3396"/>
    <w:rsid w:val="006E74BE"/>
    <w:rsid w:val="006F0B76"/>
    <w:rsid w:val="006F37C4"/>
    <w:rsid w:val="006F5FB4"/>
    <w:rsid w:val="00703EFA"/>
    <w:rsid w:val="0073185D"/>
    <w:rsid w:val="00733DB5"/>
    <w:rsid w:val="00740285"/>
    <w:rsid w:val="007425A9"/>
    <w:rsid w:val="00744CD5"/>
    <w:rsid w:val="0075227B"/>
    <w:rsid w:val="00752A38"/>
    <w:rsid w:val="00760826"/>
    <w:rsid w:val="007632CB"/>
    <w:rsid w:val="00765211"/>
    <w:rsid w:val="00771CBD"/>
    <w:rsid w:val="007776A9"/>
    <w:rsid w:val="00777B0E"/>
    <w:rsid w:val="007900AF"/>
    <w:rsid w:val="007932C3"/>
    <w:rsid w:val="00796182"/>
    <w:rsid w:val="00796873"/>
    <w:rsid w:val="007A1A96"/>
    <w:rsid w:val="007A29C3"/>
    <w:rsid w:val="007A3099"/>
    <w:rsid w:val="007B106F"/>
    <w:rsid w:val="007B2DC0"/>
    <w:rsid w:val="007B37DD"/>
    <w:rsid w:val="007C5EF8"/>
    <w:rsid w:val="007D2A83"/>
    <w:rsid w:val="007D5275"/>
    <w:rsid w:val="007E35F5"/>
    <w:rsid w:val="007E723B"/>
    <w:rsid w:val="007F5087"/>
    <w:rsid w:val="008041EB"/>
    <w:rsid w:val="00805594"/>
    <w:rsid w:val="008066EC"/>
    <w:rsid w:val="00810839"/>
    <w:rsid w:val="00811636"/>
    <w:rsid w:val="00824102"/>
    <w:rsid w:val="008271F2"/>
    <w:rsid w:val="00827759"/>
    <w:rsid w:val="00831AE0"/>
    <w:rsid w:val="00835DDE"/>
    <w:rsid w:val="00842F7C"/>
    <w:rsid w:val="00844D6B"/>
    <w:rsid w:val="00846B0C"/>
    <w:rsid w:val="008470BE"/>
    <w:rsid w:val="008540BD"/>
    <w:rsid w:val="008610C2"/>
    <w:rsid w:val="0086173C"/>
    <w:rsid w:val="00864655"/>
    <w:rsid w:val="00866DAB"/>
    <w:rsid w:val="0086701F"/>
    <w:rsid w:val="0087272E"/>
    <w:rsid w:val="0087555C"/>
    <w:rsid w:val="00894662"/>
    <w:rsid w:val="008960DB"/>
    <w:rsid w:val="008A0BC9"/>
    <w:rsid w:val="008A3E89"/>
    <w:rsid w:val="008A61E3"/>
    <w:rsid w:val="008B6F9E"/>
    <w:rsid w:val="008C6B0C"/>
    <w:rsid w:val="008D05A4"/>
    <w:rsid w:val="008D1916"/>
    <w:rsid w:val="008D4407"/>
    <w:rsid w:val="008D5A11"/>
    <w:rsid w:val="008D60D4"/>
    <w:rsid w:val="008D6895"/>
    <w:rsid w:val="008E3E4E"/>
    <w:rsid w:val="008E646C"/>
    <w:rsid w:val="009029BB"/>
    <w:rsid w:val="009058CE"/>
    <w:rsid w:val="00906FBF"/>
    <w:rsid w:val="00910B23"/>
    <w:rsid w:val="00913423"/>
    <w:rsid w:val="00916C0F"/>
    <w:rsid w:val="00921F10"/>
    <w:rsid w:val="009233FD"/>
    <w:rsid w:val="00927EAE"/>
    <w:rsid w:val="00932179"/>
    <w:rsid w:val="009322CB"/>
    <w:rsid w:val="0094667E"/>
    <w:rsid w:val="0095628B"/>
    <w:rsid w:val="00957277"/>
    <w:rsid w:val="00966B92"/>
    <w:rsid w:val="00970ADC"/>
    <w:rsid w:val="00971836"/>
    <w:rsid w:val="00981074"/>
    <w:rsid w:val="009820B4"/>
    <w:rsid w:val="00983BBD"/>
    <w:rsid w:val="009900E7"/>
    <w:rsid w:val="0099134F"/>
    <w:rsid w:val="009928D1"/>
    <w:rsid w:val="00995DCF"/>
    <w:rsid w:val="009A0BAB"/>
    <w:rsid w:val="009A2D30"/>
    <w:rsid w:val="009A3FE4"/>
    <w:rsid w:val="009A4279"/>
    <w:rsid w:val="009A5052"/>
    <w:rsid w:val="009A6238"/>
    <w:rsid w:val="009B071B"/>
    <w:rsid w:val="009B4001"/>
    <w:rsid w:val="009B70AB"/>
    <w:rsid w:val="009C036B"/>
    <w:rsid w:val="009C3D73"/>
    <w:rsid w:val="009D3349"/>
    <w:rsid w:val="009D4F45"/>
    <w:rsid w:val="009E05C3"/>
    <w:rsid w:val="009E3953"/>
    <w:rsid w:val="009E51BD"/>
    <w:rsid w:val="009F19A1"/>
    <w:rsid w:val="00A00258"/>
    <w:rsid w:val="00A007E6"/>
    <w:rsid w:val="00A01D42"/>
    <w:rsid w:val="00A03AB4"/>
    <w:rsid w:val="00A04C70"/>
    <w:rsid w:val="00A2051D"/>
    <w:rsid w:val="00A23560"/>
    <w:rsid w:val="00A2378F"/>
    <w:rsid w:val="00A2519F"/>
    <w:rsid w:val="00A305DA"/>
    <w:rsid w:val="00A35D16"/>
    <w:rsid w:val="00A37045"/>
    <w:rsid w:val="00A43480"/>
    <w:rsid w:val="00A44FD9"/>
    <w:rsid w:val="00A46180"/>
    <w:rsid w:val="00A540B6"/>
    <w:rsid w:val="00A5465E"/>
    <w:rsid w:val="00A555CF"/>
    <w:rsid w:val="00A66A85"/>
    <w:rsid w:val="00A66CB8"/>
    <w:rsid w:val="00A91DD3"/>
    <w:rsid w:val="00A91E2D"/>
    <w:rsid w:val="00A9359C"/>
    <w:rsid w:val="00AA66C0"/>
    <w:rsid w:val="00AA6AFC"/>
    <w:rsid w:val="00AB27BA"/>
    <w:rsid w:val="00AB320E"/>
    <w:rsid w:val="00AB4E80"/>
    <w:rsid w:val="00AB6E4B"/>
    <w:rsid w:val="00AC0B89"/>
    <w:rsid w:val="00AC7D58"/>
    <w:rsid w:val="00AD3047"/>
    <w:rsid w:val="00AE489A"/>
    <w:rsid w:val="00AF4758"/>
    <w:rsid w:val="00AF5431"/>
    <w:rsid w:val="00AF77DA"/>
    <w:rsid w:val="00B0317C"/>
    <w:rsid w:val="00B05F70"/>
    <w:rsid w:val="00B21B71"/>
    <w:rsid w:val="00B268F3"/>
    <w:rsid w:val="00B26935"/>
    <w:rsid w:val="00B316A2"/>
    <w:rsid w:val="00B36527"/>
    <w:rsid w:val="00B375E5"/>
    <w:rsid w:val="00B40BCD"/>
    <w:rsid w:val="00B44B90"/>
    <w:rsid w:val="00B45244"/>
    <w:rsid w:val="00B53B81"/>
    <w:rsid w:val="00B53CCD"/>
    <w:rsid w:val="00B651CC"/>
    <w:rsid w:val="00B6532F"/>
    <w:rsid w:val="00B74EDE"/>
    <w:rsid w:val="00B771CC"/>
    <w:rsid w:val="00B94796"/>
    <w:rsid w:val="00B9509C"/>
    <w:rsid w:val="00B95AF9"/>
    <w:rsid w:val="00B968A1"/>
    <w:rsid w:val="00BA05BD"/>
    <w:rsid w:val="00BC0450"/>
    <w:rsid w:val="00BD3CA6"/>
    <w:rsid w:val="00BD435E"/>
    <w:rsid w:val="00BD50A2"/>
    <w:rsid w:val="00BD6E47"/>
    <w:rsid w:val="00BE6FF6"/>
    <w:rsid w:val="00BE7693"/>
    <w:rsid w:val="00BF2C34"/>
    <w:rsid w:val="00BF432D"/>
    <w:rsid w:val="00BF455C"/>
    <w:rsid w:val="00BF4A61"/>
    <w:rsid w:val="00BF58FC"/>
    <w:rsid w:val="00C06CD8"/>
    <w:rsid w:val="00C256F7"/>
    <w:rsid w:val="00C27E68"/>
    <w:rsid w:val="00C3108F"/>
    <w:rsid w:val="00C34F18"/>
    <w:rsid w:val="00C419EE"/>
    <w:rsid w:val="00C4387B"/>
    <w:rsid w:val="00C44485"/>
    <w:rsid w:val="00C466F4"/>
    <w:rsid w:val="00C50680"/>
    <w:rsid w:val="00C5076B"/>
    <w:rsid w:val="00C51A99"/>
    <w:rsid w:val="00C65652"/>
    <w:rsid w:val="00C75C99"/>
    <w:rsid w:val="00C80713"/>
    <w:rsid w:val="00C80D46"/>
    <w:rsid w:val="00C828EB"/>
    <w:rsid w:val="00C84877"/>
    <w:rsid w:val="00C8488B"/>
    <w:rsid w:val="00C87B31"/>
    <w:rsid w:val="00C93C25"/>
    <w:rsid w:val="00C9539F"/>
    <w:rsid w:val="00C95CBA"/>
    <w:rsid w:val="00C96411"/>
    <w:rsid w:val="00C971C5"/>
    <w:rsid w:val="00CA3117"/>
    <w:rsid w:val="00CA5735"/>
    <w:rsid w:val="00CA79A8"/>
    <w:rsid w:val="00CA7CA0"/>
    <w:rsid w:val="00CA7DF0"/>
    <w:rsid w:val="00CB33A1"/>
    <w:rsid w:val="00CB4169"/>
    <w:rsid w:val="00CB7059"/>
    <w:rsid w:val="00CB7A06"/>
    <w:rsid w:val="00CC377D"/>
    <w:rsid w:val="00CC5407"/>
    <w:rsid w:val="00CD6A67"/>
    <w:rsid w:val="00CD702A"/>
    <w:rsid w:val="00CE0731"/>
    <w:rsid w:val="00CE7B1D"/>
    <w:rsid w:val="00CF064D"/>
    <w:rsid w:val="00CF4E52"/>
    <w:rsid w:val="00D01929"/>
    <w:rsid w:val="00D07B49"/>
    <w:rsid w:val="00D10658"/>
    <w:rsid w:val="00D11E75"/>
    <w:rsid w:val="00D13A0B"/>
    <w:rsid w:val="00D204B7"/>
    <w:rsid w:val="00D21654"/>
    <w:rsid w:val="00D25BCD"/>
    <w:rsid w:val="00D3412F"/>
    <w:rsid w:val="00D4770D"/>
    <w:rsid w:val="00D50B34"/>
    <w:rsid w:val="00D56064"/>
    <w:rsid w:val="00D60282"/>
    <w:rsid w:val="00D61217"/>
    <w:rsid w:val="00D61CE7"/>
    <w:rsid w:val="00D62C3E"/>
    <w:rsid w:val="00D635AC"/>
    <w:rsid w:val="00D678F8"/>
    <w:rsid w:val="00D73B1B"/>
    <w:rsid w:val="00D759C1"/>
    <w:rsid w:val="00D86E5D"/>
    <w:rsid w:val="00D8710D"/>
    <w:rsid w:val="00D94A58"/>
    <w:rsid w:val="00DA02EC"/>
    <w:rsid w:val="00DA32E7"/>
    <w:rsid w:val="00DB5A25"/>
    <w:rsid w:val="00DC5E57"/>
    <w:rsid w:val="00DC6BE6"/>
    <w:rsid w:val="00DC706A"/>
    <w:rsid w:val="00DD02E6"/>
    <w:rsid w:val="00DD5AD3"/>
    <w:rsid w:val="00DE2C88"/>
    <w:rsid w:val="00DE6333"/>
    <w:rsid w:val="00DF3C4F"/>
    <w:rsid w:val="00DF73E7"/>
    <w:rsid w:val="00E0158A"/>
    <w:rsid w:val="00E04AAB"/>
    <w:rsid w:val="00E0692E"/>
    <w:rsid w:val="00E12A26"/>
    <w:rsid w:val="00E12F70"/>
    <w:rsid w:val="00E14CD3"/>
    <w:rsid w:val="00E156BC"/>
    <w:rsid w:val="00E166E2"/>
    <w:rsid w:val="00E27C71"/>
    <w:rsid w:val="00E33228"/>
    <w:rsid w:val="00E33716"/>
    <w:rsid w:val="00E35DF9"/>
    <w:rsid w:val="00E41B28"/>
    <w:rsid w:val="00E50B28"/>
    <w:rsid w:val="00E62AC3"/>
    <w:rsid w:val="00E636BE"/>
    <w:rsid w:val="00E64E3A"/>
    <w:rsid w:val="00E70CD5"/>
    <w:rsid w:val="00E71EF2"/>
    <w:rsid w:val="00E744E2"/>
    <w:rsid w:val="00E768CF"/>
    <w:rsid w:val="00E80837"/>
    <w:rsid w:val="00E84D64"/>
    <w:rsid w:val="00E910F9"/>
    <w:rsid w:val="00E93612"/>
    <w:rsid w:val="00EA0BD2"/>
    <w:rsid w:val="00EA2F0A"/>
    <w:rsid w:val="00EB31DF"/>
    <w:rsid w:val="00EB4FEB"/>
    <w:rsid w:val="00EC09CA"/>
    <w:rsid w:val="00EC6F2E"/>
    <w:rsid w:val="00ED1608"/>
    <w:rsid w:val="00ED338A"/>
    <w:rsid w:val="00ED395C"/>
    <w:rsid w:val="00EE03A0"/>
    <w:rsid w:val="00EE1D86"/>
    <w:rsid w:val="00EE3998"/>
    <w:rsid w:val="00EE3EF5"/>
    <w:rsid w:val="00EE5939"/>
    <w:rsid w:val="00EF293A"/>
    <w:rsid w:val="00EF5177"/>
    <w:rsid w:val="00EF73D9"/>
    <w:rsid w:val="00F00B85"/>
    <w:rsid w:val="00F0274D"/>
    <w:rsid w:val="00F03641"/>
    <w:rsid w:val="00F065ED"/>
    <w:rsid w:val="00F1083F"/>
    <w:rsid w:val="00F209C7"/>
    <w:rsid w:val="00F26A47"/>
    <w:rsid w:val="00F359F9"/>
    <w:rsid w:val="00F365B3"/>
    <w:rsid w:val="00F4127F"/>
    <w:rsid w:val="00F41A6A"/>
    <w:rsid w:val="00F44AEA"/>
    <w:rsid w:val="00F547E7"/>
    <w:rsid w:val="00F6115F"/>
    <w:rsid w:val="00F62204"/>
    <w:rsid w:val="00F64C3D"/>
    <w:rsid w:val="00F74362"/>
    <w:rsid w:val="00F74B0E"/>
    <w:rsid w:val="00F8055D"/>
    <w:rsid w:val="00F87297"/>
    <w:rsid w:val="00F87CFE"/>
    <w:rsid w:val="00F95DCE"/>
    <w:rsid w:val="00F96BD2"/>
    <w:rsid w:val="00F972A0"/>
    <w:rsid w:val="00F97329"/>
    <w:rsid w:val="00FA0E8D"/>
    <w:rsid w:val="00FA34D5"/>
    <w:rsid w:val="00FA7B82"/>
    <w:rsid w:val="00FB1ADB"/>
    <w:rsid w:val="00FD01AE"/>
    <w:rsid w:val="00FD705D"/>
    <w:rsid w:val="00FD7F6B"/>
    <w:rsid w:val="00FE46A4"/>
    <w:rsid w:val="00FE4B50"/>
    <w:rsid w:val="00FE7719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3F5F1C"/>
  <w15:docId w15:val="{243CA4D6-4E9F-4DDB-98D2-32EC5696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BB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locked/>
    <w:rsid w:val="00BD50A2"/>
    <w:pPr>
      <w:keepNext/>
      <w:suppressAutoHyphens w:val="0"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BD50A2"/>
    <w:pPr>
      <w:keepNext/>
      <w:suppressAutoHyphens w:val="0"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983BB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D50A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BD50A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983BBD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983BBD"/>
    <w:rPr>
      <w:rFonts w:ascii="Times New Roman" w:hAnsi="Times New Roman"/>
    </w:rPr>
  </w:style>
  <w:style w:type="character" w:customStyle="1" w:styleId="WW8Num6z0">
    <w:name w:val="WW8Num6z0"/>
    <w:uiPriority w:val="99"/>
    <w:rsid w:val="00983BBD"/>
    <w:rPr>
      <w:rFonts w:ascii="Times New Roman" w:hAnsi="Times New Roman"/>
    </w:rPr>
  </w:style>
  <w:style w:type="character" w:customStyle="1" w:styleId="WW8Num10z0">
    <w:name w:val="WW8Num10z0"/>
    <w:uiPriority w:val="99"/>
    <w:rsid w:val="00983BBD"/>
    <w:rPr>
      <w:rFonts w:ascii="Times New Roman" w:hAnsi="Times New Roman"/>
    </w:rPr>
  </w:style>
  <w:style w:type="character" w:customStyle="1" w:styleId="WW8Num18z0">
    <w:name w:val="WW8Num18z0"/>
    <w:uiPriority w:val="99"/>
    <w:rsid w:val="00983BBD"/>
    <w:rPr>
      <w:rFonts w:ascii="Wingdings" w:hAnsi="Wingdings"/>
    </w:rPr>
  </w:style>
  <w:style w:type="character" w:customStyle="1" w:styleId="WW8Num20z0">
    <w:name w:val="WW8Num20z0"/>
    <w:uiPriority w:val="99"/>
    <w:rsid w:val="00983BBD"/>
    <w:rPr>
      <w:rFonts w:ascii="Times New Roman" w:hAnsi="Times New Roman"/>
    </w:rPr>
  </w:style>
  <w:style w:type="character" w:customStyle="1" w:styleId="WW8Num22z0">
    <w:name w:val="WW8Num22z0"/>
    <w:uiPriority w:val="99"/>
    <w:rsid w:val="00983BBD"/>
    <w:rPr>
      <w:rFonts w:ascii="Times New Roman" w:hAnsi="Times New Roman"/>
    </w:rPr>
  </w:style>
  <w:style w:type="character" w:customStyle="1" w:styleId="WW8Num23z0">
    <w:name w:val="WW8Num23z0"/>
    <w:uiPriority w:val="99"/>
    <w:rsid w:val="00983BBD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983BBD"/>
  </w:style>
  <w:style w:type="character" w:customStyle="1" w:styleId="WW8Num1z0">
    <w:name w:val="WW8Num1z0"/>
    <w:uiPriority w:val="99"/>
    <w:rsid w:val="00983BBD"/>
    <w:rPr>
      <w:rFonts w:ascii="Times New Roman" w:hAnsi="Times New Roman"/>
    </w:rPr>
  </w:style>
  <w:style w:type="character" w:customStyle="1" w:styleId="WW8Num5z0">
    <w:name w:val="WW8Num5z0"/>
    <w:uiPriority w:val="99"/>
    <w:rsid w:val="00983BBD"/>
    <w:rPr>
      <w:rFonts w:ascii="Times New Roman" w:hAnsi="Times New Roman"/>
    </w:rPr>
  </w:style>
  <w:style w:type="character" w:customStyle="1" w:styleId="WW8Num9z0">
    <w:name w:val="WW8Num9z0"/>
    <w:uiPriority w:val="99"/>
    <w:rsid w:val="00983BBD"/>
    <w:rPr>
      <w:rFonts w:ascii="Times New Roman" w:hAnsi="Times New Roman"/>
    </w:rPr>
  </w:style>
  <w:style w:type="character" w:customStyle="1" w:styleId="WW8Num17z0">
    <w:name w:val="WW8Num17z0"/>
    <w:uiPriority w:val="99"/>
    <w:rsid w:val="00983BBD"/>
    <w:rPr>
      <w:rFonts w:ascii="Times New Roman" w:hAnsi="Times New Roman"/>
    </w:rPr>
  </w:style>
  <w:style w:type="character" w:customStyle="1" w:styleId="WW8Num19z0">
    <w:name w:val="WW8Num19z0"/>
    <w:uiPriority w:val="99"/>
    <w:rsid w:val="00983BBD"/>
    <w:rPr>
      <w:rFonts w:ascii="Times New Roman" w:hAnsi="Times New Roman"/>
    </w:rPr>
  </w:style>
  <w:style w:type="character" w:customStyle="1" w:styleId="WW8Num21z0">
    <w:name w:val="WW8Num21z0"/>
    <w:uiPriority w:val="99"/>
    <w:rsid w:val="00983BBD"/>
    <w:rPr>
      <w:rFonts w:ascii="Symbol" w:hAnsi="Symbol"/>
    </w:rPr>
  </w:style>
  <w:style w:type="character" w:customStyle="1" w:styleId="21">
    <w:name w:val="Основной шрифт абзаца2"/>
    <w:uiPriority w:val="99"/>
    <w:rsid w:val="00983BBD"/>
  </w:style>
  <w:style w:type="character" w:customStyle="1" w:styleId="WW8Num3z0">
    <w:name w:val="WW8Num3z0"/>
    <w:uiPriority w:val="99"/>
    <w:rsid w:val="00983BBD"/>
    <w:rPr>
      <w:rFonts w:ascii="Times New Roman" w:hAnsi="Times New Roman"/>
    </w:rPr>
  </w:style>
  <w:style w:type="character" w:customStyle="1" w:styleId="WW8Num4z0">
    <w:name w:val="WW8Num4z0"/>
    <w:uiPriority w:val="99"/>
    <w:rsid w:val="00983BBD"/>
    <w:rPr>
      <w:rFonts w:ascii="Symbol" w:hAnsi="Symbol"/>
    </w:rPr>
  </w:style>
  <w:style w:type="character" w:customStyle="1" w:styleId="WW8Num4z1">
    <w:name w:val="WW8Num4z1"/>
    <w:uiPriority w:val="99"/>
    <w:rsid w:val="00983BBD"/>
    <w:rPr>
      <w:rFonts w:ascii="Courier New" w:hAnsi="Courier New"/>
    </w:rPr>
  </w:style>
  <w:style w:type="character" w:customStyle="1" w:styleId="WW8Num4z2">
    <w:name w:val="WW8Num4z2"/>
    <w:uiPriority w:val="99"/>
    <w:rsid w:val="00983BBD"/>
    <w:rPr>
      <w:rFonts w:ascii="Wingdings" w:hAnsi="Wingdings"/>
    </w:rPr>
  </w:style>
  <w:style w:type="character" w:customStyle="1" w:styleId="WW8Num13z0">
    <w:name w:val="WW8Num13z0"/>
    <w:uiPriority w:val="99"/>
    <w:rsid w:val="00983BBD"/>
    <w:rPr>
      <w:rFonts w:ascii="Times New Roman" w:hAnsi="Times New Roman"/>
    </w:rPr>
  </w:style>
  <w:style w:type="character" w:customStyle="1" w:styleId="WW8Num21z1">
    <w:name w:val="WW8Num21z1"/>
    <w:uiPriority w:val="99"/>
    <w:rsid w:val="00983BBD"/>
    <w:rPr>
      <w:rFonts w:ascii="Courier New" w:hAnsi="Courier New"/>
    </w:rPr>
  </w:style>
  <w:style w:type="character" w:customStyle="1" w:styleId="WW8Num21z2">
    <w:name w:val="WW8Num21z2"/>
    <w:uiPriority w:val="99"/>
    <w:rsid w:val="00983BBD"/>
    <w:rPr>
      <w:rFonts w:ascii="Wingdings" w:hAnsi="Wingdings"/>
    </w:rPr>
  </w:style>
  <w:style w:type="character" w:customStyle="1" w:styleId="WW8Num26z0">
    <w:name w:val="WW8Num26z0"/>
    <w:uiPriority w:val="99"/>
    <w:rsid w:val="00983BBD"/>
    <w:rPr>
      <w:rFonts w:ascii="Times New Roman" w:hAnsi="Times New Roman"/>
    </w:rPr>
  </w:style>
  <w:style w:type="character" w:customStyle="1" w:styleId="WW8Num33z0">
    <w:name w:val="WW8Num33z0"/>
    <w:uiPriority w:val="99"/>
    <w:rsid w:val="00983BBD"/>
    <w:rPr>
      <w:rFonts w:ascii="Times New Roman" w:hAnsi="Times New Roman"/>
    </w:rPr>
  </w:style>
  <w:style w:type="character" w:customStyle="1" w:styleId="WW8Num35z0">
    <w:name w:val="WW8Num35z0"/>
    <w:uiPriority w:val="99"/>
    <w:rsid w:val="00983BBD"/>
    <w:rPr>
      <w:rFonts w:ascii="Symbol" w:hAnsi="Symbol"/>
    </w:rPr>
  </w:style>
  <w:style w:type="character" w:customStyle="1" w:styleId="WW8Num35z1">
    <w:name w:val="WW8Num35z1"/>
    <w:uiPriority w:val="99"/>
    <w:rsid w:val="00983BBD"/>
    <w:rPr>
      <w:rFonts w:ascii="Courier New" w:hAnsi="Courier New"/>
    </w:rPr>
  </w:style>
  <w:style w:type="character" w:customStyle="1" w:styleId="WW8Num35z2">
    <w:name w:val="WW8Num35z2"/>
    <w:uiPriority w:val="99"/>
    <w:rsid w:val="00983BBD"/>
    <w:rPr>
      <w:rFonts w:ascii="Wingdings" w:hAnsi="Wingdings"/>
    </w:rPr>
  </w:style>
  <w:style w:type="character" w:customStyle="1" w:styleId="WW8Num36z0">
    <w:name w:val="WW8Num36z0"/>
    <w:uiPriority w:val="99"/>
    <w:rsid w:val="00983BBD"/>
    <w:rPr>
      <w:rFonts w:ascii="Times New Roman" w:hAnsi="Times New Roman"/>
    </w:rPr>
  </w:style>
  <w:style w:type="character" w:customStyle="1" w:styleId="WW8Num38z0">
    <w:name w:val="WW8Num38z0"/>
    <w:uiPriority w:val="99"/>
    <w:rsid w:val="00983BBD"/>
    <w:rPr>
      <w:rFonts w:ascii="Times New Roman" w:hAnsi="Times New Roman"/>
    </w:rPr>
  </w:style>
  <w:style w:type="character" w:customStyle="1" w:styleId="WW8NumSt1z0">
    <w:name w:val="WW8NumSt1z0"/>
    <w:uiPriority w:val="99"/>
    <w:rsid w:val="00983BBD"/>
    <w:rPr>
      <w:rFonts w:ascii="Georgia" w:hAnsi="Georgia"/>
    </w:rPr>
  </w:style>
  <w:style w:type="character" w:customStyle="1" w:styleId="WW8NumSt2z0">
    <w:name w:val="WW8NumSt2z0"/>
    <w:uiPriority w:val="99"/>
    <w:rsid w:val="00983BBD"/>
    <w:rPr>
      <w:rFonts w:ascii="Times New Roman" w:hAnsi="Times New Roman"/>
    </w:rPr>
  </w:style>
  <w:style w:type="character" w:customStyle="1" w:styleId="WW8NumSt4z0">
    <w:name w:val="WW8NumSt4z0"/>
    <w:uiPriority w:val="99"/>
    <w:rsid w:val="00983BBD"/>
    <w:rPr>
      <w:rFonts w:ascii="Times New Roman" w:hAnsi="Times New Roman"/>
    </w:rPr>
  </w:style>
  <w:style w:type="character" w:customStyle="1" w:styleId="WW8NumSt5z0">
    <w:name w:val="WW8NumSt5z0"/>
    <w:uiPriority w:val="99"/>
    <w:rsid w:val="00983BBD"/>
    <w:rPr>
      <w:rFonts w:ascii="Times New Roman" w:hAnsi="Times New Roman"/>
    </w:rPr>
  </w:style>
  <w:style w:type="character" w:customStyle="1" w:styleId="WW8NumSt16z0">
    <w:name w:val="WW8NumSt16z0"/>
    <w:uiPriority w:val="99"/>
    <w:rsid w:val="00983BBD"/>
    <w:rPr>
      <w:rFonts w:ascii="Times New Roman" w:hAnsi="Times New Roman"/>
    </w:rPr>
  </w:style>
  <w:style w:type="character" w:customStyle="1" w:styleId="1">
    <w:name w:val="Основной шрифт абзаца1"/>
    <w:uiPriority w:val="99"/>
    <w:rsid w:val="00983BBD"/>
  </w:style>
  <w:style w:type="character" w:customStyle="1" w:styleId="FontStyle13">
    <w:name w:val="Font Style13"/>
    <w:basedOn w:val="1"/>
    <w:uiPriority w:val="99"/>
    <w:rsid w:val="00983BBD"/>
    <w:rPr>
      <w:rFonts w:ascii="Georgia" w:hAnsi="Georgia" w:cs="Georgia"/>
      <w:i/>
      <w:iCs/>
      <w:sz w:val="20"/>
      <w:szCs w:val="20"/>
    </w:rPr>
  </w:style>
  <w:style w:type="character" w:customStyle="1" w:styleId="FontStyle14">
    <w:name w:val="Font Style14"/>
    <w:basedOn w:val="1"/>
    <w:uiPriority w:val="99"/>
    <w:rsid w:val="00983BBD"/>
    <w:rPr>
      <w:rFonts w:ascii="Georgia" w:hAnsi="Georgia" w:cs="Georgia"/>
      <w:sz w:val="20"/>
      <w:szCs w:val="20"/>
    </w:rPr>
  </w:style>
  <w:style w:type="character" w:customStyle="1" w:styleId="FontStyle15">
    <w:name w:val="Font Style15"/>
    <w:basedOn w:val="1"/>
    <w:uiPriority w:val="99"/>
    <w:rsid w:val="00983BBD"/>
    <w:rPr>
      <w:rFonts w:ascii="Georgia" w:hAnsi="Georgia" w:cs="Georgia"/>
      <w:sz w:val="14"/>
      <w:szCs w:val="14"/>
    </w:rPr>
  </w:style>
  <w:style w:type="character" w:customStyle="1" w:styleId="FontStyle16">
    <w:name w:val="Font Style16"/>
    <w:basedOn w:val="1"/>
    <w:uiPriority w:val="99"/>
    <w:rsid w:val="00983BBD"/>
    <w:rPr>
      <w:rFonts w:ascii="Georgia" w:hAnsi="Georgia" w:cs="Georgia"/>
      <w:spacing w:val="-10"/>
      <w:sz w:val="22"/>
      <w:szCs w:val="22"/>
    </w:rPr>
  </w:style>
  <w:style w:type="character" w:customStyle="1" w:styleId="FontStyle17">
    <w:name w:val="Font Style17"/>
    <w:basedOn w:val="1"/>
    <w:uiPriority w:val="99"/>
    <w:rsid w:val="00983BBD"/>
    <w:rPr>
      <w:rFonts w:ascii="Arial" w:hAnsi="Arial" w:cs="Arial"/>
      <w:sz w:val="16"/>
      <w:szCs w:val="16"/>
    </w:rPr>
  </w:style>
  <w:style w:type="character" w:customStyle="1" w:styleId="FontStyle11">
    <w:name w:val="Font Style11"/>
    <w:basedOn w:val="1"/>
    <w:uiPriority w:val="99"/>
    <w:rsid w:val="00983BBD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1"/>
    <w:uiPriority w:val="99"/>
    <w:rsid w:val="00983BBD"/>
    <w:rPr>
      <w:rFonts w:ascii="Georgia" w:hAnsi="Georgia" w:cs="Georgia"/>
      <w:b/>
      <w:bCs/>
      <w:sz w:val="20"/>
      <w:szCs w:val="20"/>
    </w:rPr>
  </w:style>
  <w:style w:type="character" w:customStyle="1" w:styleId="FontStyle19">
    <w:name w:val="Font Style19"/>
    <w:basedOn w:val="1"/>
    <w:uiPriority w:val="99"/>
    <w:rsid w:val="00983BBD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1"/>
    <w:uiPriority w:val="99"/>
    <w:rsid w:val="00983BBD"/>
    <w:rPr>
      <w:rFonts w:ascii="Times New Roman" w:hAnsi="Times New Roman" w:cs="Times New Roman"/>
      <w:i/>
      <w:iCs/>
      <w:sz w:val="22"/>
      <w:szCs w:val="22"/>
    </w:rPr>
  </w:style>
  <w:style w:type="character" w:customStyle="1" w:styleId="WW8Dropcap0">
    <w:name w:val="WW8Dropcap0"/>
    <w:uiPriority w:val="99"/>
    <w:rsid w:val="00983BBD"/>
    <w:rPr>
      <w:sz w:val="20"/>
    </w:rPr>
  </w:style>
  <w:style w:type="paragraph" w:customStyle="1" w:styleId="10">
    <w:name w:val="Заголовок1"/>
    <w:basedOn w:val="a"/>
    <w:next w:val="a3"/>
    <w:uiPriority w:val="99"/>
    <w:rsid w:val="00983BBD"/>
    <w:pPr>
      <w:keepNext/>
      <w:spacing w:before="240" w:after="120"/>
    </w:pPr>
    <w:rPr>
      <w:rFonts w:ascii="Liberation Sans" w:eastAsia="Calibri" w:hAnsi="Liberation Sans" w:cs="DejaVu Sans"/>
      <w:sz w:val="28"/>
      <w:szCs w:val="28"/>
    </w:rPr>
  </w:style>
  <w:style w:type="paragraph" w:styleId="a3">
    <w:name w:val="Body Text"/>
    <w:basedOn w:val="a"/>
    <w:link w:val="a4"/>
    <w:uiPriority w:val="99"/>
    <w:rsid w:val="00983BBD"/>
    <w:rPr>
      <w:i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983BBD"/>
    <w:rPr>
      <w:rFonts w:ascii="Times New Roman" w:hAnsi="Times New Roman" w:cs="Times New Roman"/>
      <w:i/>
      <w:sz w:val="20"/>
      <w:szCs w:val="20"/>
      <w:lang w:eastAsia="ar-SA" w:bidi="ar-SA"/>
    </w:rPr>
  </w:style>
  <w:style w:type="paragraph" w:styleId="a5">
    <w:name w:val="List"/>
    <w:basedOn w:val="a3"/>
    <w:uiPriority w:val="99"/>
    <w:rsid w:val="00983BBD"/>
  </w:style>
  <w:style w:type="paragraph" w:customStyle="1" w:styleId="22">
    <w:name w:val="Название2"/>
    <w:basedOn w:val="a"/>
    <w:uiPriority w:val="99"/>
    <w:rsid w:val="00983BBD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983BBD"/>
    <w:pPr>
      <w:suppressLineNumbers/>
    </w:pPr>
    <w:rPr>
      <w:rFonts w:cs="Mangal"/>
    </w:rPr>
  </w:style>
  <w:style w:type="paragraph" w:customStyle="1" w:styleId="11">
    <w:name w:val="Название1"/>
    <w:basedOn w:val="a"/>
    <w:uiPriority w:val="99"/>
    <w:rsid w:val="00983BBD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uiPriority w:val="99"/>
    <w:rsid w:val="00983BBD"/>
    <w:pPr>
      <w:suppressLineNumbers/>
    </w:pPr>
  </w:style>
  <w:style w:type="paragraph" w:customStyle="1" w:styleId="13">
    <w:name w:val="Знак1"/>
    <w:basedOn w:val="a"/>
    <w:uiPriority w:val="99"/>
    <w:rsid w:val="00983BB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1">
    <w:name w:val="Style1"/>
    <w:basedOn w:val="a"/>
    <w:uiPriority w:val="99"/>
    <w:rsid w:val="00983BBD"/>
    <w:pPr>
      <w:widowControl w:val="0"/>
      <w:autoSpaceDE w:val="0"/>
      <w:spacing w:line="418" w:lineRule="exact"/>
      <w:ind w:firstLine="1920"/>
    </w:pPr>
    <w:rPr>
      <w:rFonts w:ascii="Georgia" w:hAnsi="Georgia"/>
    </w:rPr>
  </w:style>
  <w:style w:type="paragraph" w:customStyle="1" w:styleId="Style2">
    <w:name w:val="Style2"/>
    <w:basedOn w:val="a"/>
    <w:uiPriority w:val="99"/>
    <w:rsid w:val="00983BBD"/>
    <w:pPr>
      <w:widowControl w:val="0"/>
      <w:autoSpaceDE w:val="0"/>
      <w:spacing w:line="286" w:lineRule="exact"/>
      <w:ind w:firstLine="394"/>
      <w:jc w:val="both"/>
    </w:pPr>
    <w:rPr>
      <w:rFonts w:ascii="Georgia" w:hAnsi="Georgia"/>
    </w:rPr>
  </w:style>
  <w:style w:type="paragraph" w:customStyle="1" w:styleId="Style5">
    <w:name w:val="Style5"/>
    <w:basedOn w:val="a"/>
    <w:uiPriority w:val="99"/>
    <w:rsid w:val="00983BBD"/>
    <w:pPr>
      <w:widowControl w:val="0"/>
      <w:autoSpaceDE w:val="0"/>
    </w:pPr>
    <w:rPr>
      <w:rFonts w:ascii="Georgia" w:hAnsi="Georgia"/>
    </w:rPr>
  </w:style>
  <w:style w:type="paragraph" w:customStyle="1" w:styleId="Style6">
    <w:name w:val="Style6"/>
    <w:basedOn w:val="a"/>
    <w:uiPriority w:val="99"/>
    <w:rsid w:val="00983BBD"/>
    <w:pPr>
      <w:widowControl w:val="0"/>
      <w:autoSpaceDE w:val="0"/>
      <w:spacing w:line="326" w:lineRule="exact"/>
      <w:ind w:firstLine="384"/>
    </w:pPr>
    <w:rPr>
      <w:rFonts w:ascii="Georgia" w:hAnsi="Georgia"/>
    </w:rPr>
  </w:style>
  <w:style w:type="paragraph" w:customStyle="1" w:styleId="Style4">
    <w:name w:val="Style4"/>
    <w:basedOn w:val="a"/>
    <w:uiPriority w:val="99"/>
    <w:rsid w:val="00983BBD"/>
    <w:pPr>
      <w:widowControl w:val="0"/>
      <w:autoSpaceDE w:val="0"/>
      <w:spacing w:line="258" w:lineRule="exact"/>
      <w:jc w:val="both"/>
    </w:pPr>
    <w:rPr>
      <w:rFonts w:ascii="Georgia" w:hAnsi="Georgia"/>
    </w:rPr>
  </w:style>
  <w:style w:type="paragraph" w:customStyle="1" w:styleId="Style7">
    <w:name w:val="Style7"/>
    <w:basedOn w:val="a"/>
    <w:uiPriority w:val="99"/>
    <w:rsid w:val="00983BBD"/>
    <w:pPr>
      <w:widowControl w:val="0"/>
      <w:autoSpaceDE w:val="0"/>
    </w:pPr>
    <w:rPr>
      <w:rFonts w:ascii="Georgia" w:hAnsi="Georgia"/>
    </w:rPr>
  </w:style>
  <w:style w:type="paragraph" w:customStyle="1" w:styleId="Style9">
    <w:name w:val="Style9"/>
    <w:basedOn w:val="a"/>
    <w:uiPriority w:val="99"/>
    <w:rsid w:val="00983BBD"/>
    <w:pPr>
      <w:widowControl w:val="0"/>
      <w:autoSpaceDE w:val="0"/>
      <w:spacing w:line="173" w:lineRule="exact"/>
      <w:ind w:firstLine="394"/>
    </w:pPr>
    <w:rPr>
      <w:rFonts w:ascii="Georgia" w:hAnsi="Georgia"/>
    </w:rPr>
  </w:style>
  <w:style w:type="paragraph" w:customStyle="1" w:styleId="Style10">
    <w:name w:val="Style10"/>
    <w:basedOn w:val="a"/>
    <w:uiPriority w:val="99"/>
    <w:rsid w:val="00983BBD"/>
    <w:pPr>
      <w:widowControl w:val="0"/>
      <w:autoSpaceDE w:val="0"/>
      <w:spacing w:line="253" w:lineRule="exact"/>
      <w:ind w:firstLine="398"/>
      <w:jc w:val="both"/>
    </w:pPr>
    <w:rPr>
      <w:rFonts w:ascii="Georgia" w:hAnsi="Georgia"/>
    </w:rPr>
  </w:style>
  <w:style w:type="paragraph" w:customStyle="1" w:styleId="Style3">
    <w:name w:val="Style3"/>
    <w:basedOn w:val="a"/>
    <w:uiPriority w:val="99"/>
    <w:rsid w:val="00983BBD"/>
    <w:pPr>
      <w:widowControl w:val="0"/>
      <w:autoSpaceDE w:val="0"/>
      <w:spacing w:line="263" w:lineRule="exact"/>
    </w:pPr>
  </w:style>
  <w:style w:type="paragraph" w:customStyle="1" w:styleId="Style8">
    <w:name w:val="Style8"/>
    <w:basedOn w:val="a"/>
    <w:uiPriority w:val="99"/>
    <w:rsid w:val="00983BBD"/>
    <w:pPr>
      <w:widowControl w:val="0"/>
      <w:autoSpaceDE w:val="0"/>
      <w:spacing w:line="322" w:lineRule="exact"/>
      <w:ind w:firstLine="389"/>
      <w:jc w:val="both"/>
    </w:pPr>
  </w:style>
  <w:style w:type="paragraph" w:customStyle="1" w:styleId="Style12">
    <w:name w:val="Style12"/>
    <w:basedOn w:val="a"/>
    <w:uiPriority w:val="99"/>
    <w:rsid w:val="00983BBD"/>
    <w:pPr>
      <w:widowControl w:val="0"/>
      <w:autoSpaceDE w:val="0"/>
      <w:spacing w:line="298" w:lineRule="exact"/>
      <w:ind w:firstLine="389"/>
      <w:jc w:val="both"/>
    </w:pPr>
  </w:style>
  <w:style w:type="paragraph" w:styleId="a6">
    <w:name w:val="Normal (Web)"/>
    <w:basedOn w:val="a"/>
    <w:uiPriority w:val="99"/>
    <w:rsid w:val="00983BBD"/>
    <w:pPr>
      <w:spacing w:before="280" w:after="280"/>
    </w:pPr>
  </w:style>
  <w:style w:type="paragraph" w:customStyle="1" w:styleId="a7">
    <w:name w:val="Знак Знак Знак Знак"/>
    <w:basedOn w:val="a"/>
    <w:uiPriority w:val="99"/>
    <w:rsid w:val="00983BB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8">
    <w:name w:val="Subtitle"/>
    <w:basedOn w:val="a"/>
    <w:next w:val="a3"/>
    <w:link w:val="a9"/>
    <w:uiPriority w:val="99"/>
    <w:qFormat/>
    <w:rsid w:val="00983BBD"/>
    <w:pPr>
      <w:jc w:val="center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locked/>
    <w:rsid w:val="00983BBD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customStyle="1" w:styleId="210">
    <w:name w:val="Основной текст 21"/>
    <w:basedOn w:val="a"/>
    <w:uiPriority w:val="99"/>
    <w:rsid w:val="00983BBD"/>
    <w:pPr>
      <w:spacing w:after="120" w:line="480" w:lineRule="auto"/>
    </w:pPr>
  </w:style>
  <w:style w:type="paragraph" w:styleId="aa">
    <w:name w:val="List Paragraph"/>
    <w:basedOn w:val="a"/>
    <w:uiPriority w:val="34"/>
    <w:qFormat/>
    <w:rsid w:val="00983BB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10">
    <w:name w:val="Знак11"/>
    <w:basedOn w:val="a"/>
    <w:uiPriority w:val="99"/>
    <w:rsid w:val="00983BB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b">
    <w:name w:val="Содержимое таблицы"/>
    <w:basedOn w:val="a"/>
    <w:uiPriority w:val="99"/>
    <w:rsid w:val="00983BBD"/>
    <w:pPr>
      <w:suppressLineNumbers/>
    </w:pPr>
  </w:style>
  <w:style w:type="paragraph" w:customStyle="1" w:styleId="ac">
    <w:name w:val="Заголовок таблицы"/>
    <w:basedOn w:val="ab"/>
    <w:uiPriority w:val="99"/>
    <w:rsid w:val="00983BBD"/>
    <w:pPr>
      <w:jc w:val="center"/>
    </w:pPr>
    <w:rPr>
      <w:b/>
      <w:bCs/>
    </w:rPr>
  </w:style>
  <w:style w:type="paragraph" w:customStyle="1" w:styleId="ad">
    <w:name w:val="Содержимое врезки"/>
    <w:basedOn w:val="a3"/>
    <w:uiPriority w:val="99"/>
    <w:rsid w:val="00983BBD"/>
  </w:style>
  <w:style w:type="paragraph" w:customStyle="1" w:styleId="Style11">
    <w:name w:val="Style11"/>
    <w:basedOn w:val="a"/>
    <w:uiPriority w:val="99"/>
    <w:rsid w:val="00983BBD"/>
    <w:pPr>
      <w:widowControl w:val="0"/>
      <w:suppressAutoHyphens w:val="0"/>
      <w:autoSpaceDE w:val="0"/>
      <w:autoSpaceDN w:val="0"/>
      <w:adjustRightInd w:val="0"/>
      <w:spacing w:line="355" w:lineRule="exact"/>
    </w:pPr>
    <w:rPr>
      <w:rFonts w:ascii="Microsoft Sans Serif" w:hAnsi="Microsoft Sans Serif" w:cs="Microsoft Sans Serif"/>
      <w:lang w:eastAsia="ru-RU"/>
    </w:rPr>
  </w:style>
  <w:style w:type="paragraph" w:styleId="ae">
    <w:name w:val="header"/>
    <w:basedOn w:val="a"/>
    <w:link w:val="af"/>
    <w:uiPriority w:val="99"/>
    <w:rsid w:val="00485B0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485B0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0">
    <w:name w:val="footer"/>
    <w:basedOn w:val="a"/>
    <w:link w:val="af1"/>
    <w:uiPriority w:val="99"/>
    <w:rsid w:val="00485B0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485B0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2">
    <w:name w:val="No Spacing"/>
    <w:link w:val="af3"/>
    <w:uiPriority w:val="99"/>
    <w:qFormat/>
    <w:rsid w:val="00EE5939"/>
    <w:rPr>
      <w:rFonts w:ascii="Times New Roman" w:hAnsi="Times New Roman"/>
      <w:sz w:val="22"/>
      <w:szCs w:val="22"/>
    </w:rPr>
  </w:style>
  <w:style w:type="paragraph" w:styleId="af4">
    <w:name w:val="Balloon Text"/>
    <w:basedOn w:val="a"/>
    <w:link w:val="af5"/>
    <w:uiPriority w:val="99"/>
    <w:semiHidden/>
    <w:rsid w:val="00C256F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C256F7"/>
    <w:rPr>
      <w:rFonts w:ascii="Tahoma" w:hAnsi="Tahoma" w:cs="Tahoma"/>
      <w:sz w:val="16"/>
      <w:szCs w:val="16"/>
      <w:lang w:eastAsia="ar-SA" w:bidi="ar-SA"/>
    </w:rPr>
  </w:style>
  <w:style w:type="table" w:styleId="af6">
    <w:name w:val="Table Grid"/>
    <w:basedOn w:val="a1"/>
    <w:uiPriority w:val="99"/>
    <w:locked/>
    <w:rsid w:val="00EC6F2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Без интервала Знак"/>
    <w:link w:val="af2"/>
    <w:uiPriority w:val="99"/>
    <w:locked/>
    <w:rsid w:val="008041EB"/>
    <w:rPr>
      <w:rFonts w:ascii="Times New Roman" w:hAnsi="Times New Roman"/>
      <w:sz w:val="22"/>
      <w:szCs w:val="22"/>
      <w:lang w:bidi="ar-SA"/>
    </w:rPr>
  </w:style>
  <w:style w:type="paragraph" w:styleId="af7">
    <w:name w:val="Title"/>
    <w:basedOn w:val="a"/>
    <w:next w:val="a"/>
    <w:link w:val="af8"/>
    <w:uiPriority w:val="99"/>
    <w:qFormat/>
    <w:locked/>
    <w:rsid w:val="00BD50A2"/>
    <w:pPr>
      <w:suppressAutoHyphens w:val="0"/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8">
    <w:name w:val="Заголовок Знак"/>
    <w:basedOn w:val="a0"/>
    <w:link w:val="af7"/>
    <w:uiPriority w:val="99"/>
    <w:locked/>
    <w:rsid w:val="00BD50A2"/>
    <w:rPr>
      <w:rFonts w:ascii="Cambria" w:hAnsi="Cambria" w:cs="Times New Roman"/>
      <w:b/>
      <w:bCs/>
      <w:kern w:val="28"/>
      <w:sz w:val="32"/>
      <w:szCs w:val="32"/>
    </w:rPr>
  </w:style>
  <w:style w:type="paragraph" w:styleId="af9">
    <w:name w:val="footnote text"/>
    <w:basedOn w:val="a"/>
    <w:link w:val="afa"/>
    <w:uiPriority w:val="99"/>
    <w:semiHidden/>
    <w:rsid w:val="00BD50A2"/>
    <w:pPr>
      <w:suppressAutoHyphens w:val="0"/>
      <w:spacing w:after="200" w:line="276" w:lineRule="auto"/>
    </w:pPr>
    <w:rPr>
      <w:rFonts w:ascii="Calibri" w:hAnsi="Calibri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af9"/>
    <w:uiPriority w:val="99"/>
    <w:semiHidden/>
    <w:locked/>
    <w:rsid w:val="00BD50A2"/>
    <w:rPr>
      <w:rFonts w:eastAsia="Times New Roman" w:cs="Times New Roman"/>
    </w:rPr>
  </w:style>
  <w:style w:type="character" w:styleId="afb">
    <w:name w:val="footnote reference"/>
    <w:basedOn w:val="a0"/>
    <w:uiPriority w:val="99"/>
    <w:semiHidden/>
    <w:rsid w:val="00BD50A2"/>
    <w:rPr>
      <w:rFonts w:cs="Times New Roman"/>
      <w:vertAlign w:val="superscript"/>
    </w:rPr>
  </w:style>
  <w:style w:type="character" w:styleId="afc">
    <w:name w:val="Hyperlink"/>
    <w:basedOn w:val="a0"/>
    <w:uiPriority w:val="99"/>
    <w:unhideWhenUsed/>
    <w:rsid w:val="006E74BE"/>
    <w:rPr>
      <w:color w:val="0000FF"/>
      <w:u w:val="single"/>
    </w:rPr>
  </w:style>
  <w:style w:type="character" w:styleId="afd">
    <w:name w:val="Placeholder Text"/>
    <w:basedOn w:val="a0"/>
    <w:uiPriority w:val="99"/>
    <w:semiHidden/>
    <w:rsid w:val="002456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3837</Words>
  <Characters>21875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Эдик</dc:creator>
  <cp:lastModifiedBy>alen.crasnickowa@yandex.ru</cp:lastModifiedBy>
  <cp:revision>9</cp:revision>
  <cp:lastPrinted>2021-07-07T08:01:00Z</cp:lastPrinted>
  <dcterms:created xsi:type="dcterms:W3CDTF">2019-01-18T21:17:00Z</dcterms:created>
  <dcterms:modified xsi:type="dcterms:W3CDTF">2022-11-29T12:49:00Z</dcterms:modified>
</cp:coreProperties>
</file>